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E9E03" w14:textId="5F786B24" w:rsidR="00CD2D5D" w:rsidRDefault="00DF28C6" w:rsidP="003C5118">
      <w:pPr>
        <w:jc w:val="center"/>
        <w:rPr>
          <w:b/>
          <w:color w:val="FFFFFF" w:themeColor="background1"/>
          <w:sz w:val="28"/>
          <w:szCs w:val="28"/>
        </w:rPr>
      </w:pPr>
      <w:r w:rsidRPr="00DF28C6">
        <w:rPr>
          <w:b/>
          <w:noProof/>
          <w:color w:val="FFFFFF" w:themeColor="background1"/>
          <w:sz w:val="28"/>
          <w:szCs w:val="28"/>
        </w:rPr>
        <w:drawing>
          <wp:inline distT="0" distB="0" distL="0" distR="0" wp14:anchorId="29B33093" wp14:editId="5A5B51D7">
            <wp:extent cx="6765290" cy="1003363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100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2CD77" w14:textId="77777777" w:rsidR="00464796" w:rsidRPr="00464796" w:rsidRDefault="00464796" w:rsidP="00464796">
      <w:pPr>
        <w:shd w:val="clear" w:color="auto" w:fill="31849B" w:themeFill="accent5" w:themeFillShade="BF"/>
        <w:jc w:val="center"/>
        <w:rPr>
          <w:b/>
          <w:color w:val="FFFFFF" w:themeColor="background1"/>
          <w:sz w:val="20"/>
          <w:szCs w:val="20"/>
        </w:rPr>
      </w:pPr>
    </w:p>
    <w:p w14:paraId="2C530726" w14:textId="20C6523F" w:rsidR="00C15961" w:rsidRPr="00BA7929" w:rsidRDefault="005E5E46" w:rsidP="002B3C83">
      <w:pPr>
        <w:shd w:val="clear" w:color="auto" w:fill="31849B" w:themeFill="accent5" w:themeFillShade="BF"/>
        <w:jc w:val="center"/>
        <w:rPr>
          <w:b/>
          <w:color w:val="FFFFFF" w:themeColor="background1"/>
          <w:sz w:val="28"/>
          <w:szCs w:val="28"/>
        </w:rPr>
      </w:pPr>
      <w:r w:rsidRPr="00BA7929">
        <w:rPr>
          <w:b/>
          <w:color w:val="FFFFFF" w:themeColor="background1"/>
          <w:sz w:val="28"/>
          <w:szCs w:val="28"/>
        </w:rPr>
        <w:t>M</w:t>
      </w:r>
      <w:r w:rsidR="000F4BE8" w:rsidRPr="00BA7929">
        <w:rPr>
          <w:b/>
          <w:color w:val="FFFFFF" w:themeColor="background1"/>
          <w:sz w:val="28"/>
          <w:szCs w:val="28"/>
        </w:rPr>
        <w:t>ercredi 8 juin 2022</w:t>
      </w:r>
    </w:p>
    <w:p w14:paraId="461DD14A" w14:textId="77777777" w:rsidR="00464796" w:rsidRPr="00464796" w:rsidRDefault="00464796" w:rsidP="00464796">
      <w:pPr>
        <w:shd w:val="clear" w:color="auto" w:fill="31849B" w:themeFill="accent5" w:themeFillShade="BF"/>
        <w:jc w:val="center"/>
        <w:rPr>
          <w:b/>
          <w:color w:val="FFFFFF" w:themeColor="background1"/>
          <w:sz w:val="20"/>
          <w:szCs w:val="20"/>
        </w:rPr>
      </w:pPr>
    </w:p>
    <w:p w14:paraId="637371FC" w14:textId="77777777" w:rsidR="002B3C83" w:rsidRDefault="002B3C8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</w:p>
    <w:p w14:paraId="2E0DFF5C" w14:textId="77777777" w:rsidR="00AB40F3" w:rsidRPr="00AB40F3" w:rsidRDefault="00FC4FF0" w:rsidP="00AB40F3">
      <w:pPr>
        <w:shd w:val="clear" w:color="auto" w:fill="92CDDC" w:themeFill="accent5" w:themeFillTint="99"/>
        <w:jc w:val="center"/>
        <w:rPr>
          <w:b/>
        </w:rPr>
      </w:pPr>
      <w:r w:rsidRPr="00AB40F3">
        <w:rPr>
          <w:b/>
        </w:rPr>
        <w:t xml:space="preserve">9h : </w:t>
      </w:r>
      <w:r w:rsidRPr="00AB40F3">
        <w:rPr>
          <w:b/>
          <w:caps/>
        </w:rPr>
        <w:t>Ouverture du colloque</w:t>
      </w:r>
      <w:r w:rsidRPr="00AB40F3">
        <w:rPr>
          <w:b/>
        </w:rPr>
        <w:t xml:space="preserve"> </w:t>
      </w:r>
    </w:p>
    <w:p w14:paraId="07E907E1" w14:textId="11E0031B" w:rsidR="006B323B" w:rsidRPr="003368B5" w:rsidRDefault="00FC4FF0" w:rsidP="006B323B">
      <w:pPr>
        <w:jc w:val="center"/>
        <w:rPr>
          <w:sz w:val="22"/>
          <w:szCs w:val="22"/>
        </w:rPr>
      </w:pPr>
      <w:r w:rsidRPr="003368B5">
        <w:rPr>
          <w:sz w:val="22"/>
          <w:szCs w:val="22"/>
        </w:rPr>
        <w:t>par</w:t>
      </w:r>
    </w:p>
    <w:p w14:paraId="033E0D1D" w14:textId="69EAC382" w:rsidR="006B323B" w:rsidRPr="003368B5" w:rsidRDefault="00FC4FF0" w:rsidP="00E17F62">
      <w:pPr>
        <w:jc w:val="center"/>
        <w:rPr>
          <w:sz w:val="22"/>
          <w:szCs w:val="22"/>
        </w:rPr>
      </w:pPr>
      <w:r w:rsidRPr="003368B5">
        <w:rPr>
          <w:sz w:val="22"/>
          <w:szCs w:val="22"/>
        </w:rPr>
        <w:t>M</w:t>
      </w:r>
      <w:r w:rsidR="00B10B3E" w:rsidRPr="003368B5">
        <w:rPr>
          <w:sz w:val="22"/>
          <w:szCs w:val="22"/>
        </w:rPr>
        <w:t>adame</w:t>
      </w:r>
      <w:r w:rsidRPr="003368B5">
        <w:rPr>
          <w:sz w:val="22"/>
          <w:szCs w:val="22"/>
        </w:rPr>
        <w:t xml:space="preserve"> </w:t>
      </w:r>
      <w:r w:rsidR="00505F14" w:rsidRPr="003368B5">
        <w:rPr>
          <w:b/>
          <w:bCs/>
          <w:sz w:val="22"/>
          <w:szCs w:val="22"/>
        </w:rPr>
        <w:t>Tania HRISTOVA</w:t>
      </w:r>
      <w:r w:rsidR="00505F14" w:rsidRPr="003368B5">
        <w:rPr>
          <w:sz w:val="22"/>
          <w:szCs w:val="22"/>
        </w:rPr>
        <w:t xml:space="preserve">, </w:t>
      </w:r>
      <w:r w:rsidRPr="003368B5">
        <w:rPr>
          <w:sz w:val="22"/>
          <w:szCs w:val="22"/>
        </w:rPr>
        <w:t xml:space="preserve">Maire de </w:t>
      </w:r>
      <w:r w:rsidR="006B323B" w:rsidRPr="003368B5">
        <w:rPr>
          <w:sz w:val="22"/>
          <w:szCs w:val="22"/>
        </w:rPr>
        <w:t xml:space="preserve">la ville de </w:t>
      </w:r>
      <w:r w:rsidRPr="003368B5">
        <w:rPr>
          <w:sz w:val="22"/>
          <w:szCs w:val="22"/>
        </w:rPr>
        <w:t>Gabrovo</w:t>
      </w:r>
    </w:p>
    <w:p w14:paraId="6D549195" w14:textId="49CA30FE" w:rsidR="00FC4FF0" w:rsidRDefault="00FC4FF0" w:rsidP="00E17F62">
      <w:pPr>
        <w:jc w:val="center"/>
        <w:rPr>
          <w:sz w:val="22"/>
          <w:szCs w:val="22"/>
        </w:rPr>
      </w:pPr>
      <w:r w:rsidRPr="003368B5">
        <w:rPr>
          <w:sz w:val="22"/>
          <w:szCs w:val="22"/>
        </w:rPr>
        <w:t>M</w:t>
      </w:r>
      <w:r w:rsidR="00B10B3E" w:rsidRPr="003368B5">
        <w:rPr>
          <w:sz w:val="22"/>
          <w:szCs w:val="22"/>
        </w:rPr>
        <w:t>ada</w:t>
      </w:r>
      <w:r w:rsidRPr="003368B5">
        <w:rPr>
          <w:sz w:val="22"/>
          <w:szCs w:val="22"/>
        </w:rPr>
        <w:t xml:space="preserve">me </w:t>
      </w:r>
      <w:r w:rsidR="00B10B3E" w:rsidRPr="003368B5">
        <w:rPr>
          <w:b/>
          <w:bCs/>
          <w:sz w:val="22"/>
          <w:szCs w:val="22"/>
        </w:rPr>
        <w:t>Svetla DIMITROVA</w:t>
      </w:r>
      <w:r w:rsidR="00B10B3E" w:rsidRPr="003368B5">
        <w:rPr>
          <w:sz w:val="22"/>
          <w:szCs w:val="22"/>
        </w:rPr>
        <w:t xml:space="preserve">, </w:t>
      </w:r>
      <w:r w:rsidRPr="003368B5">
        <w:rPr>
          <w:sz w:val="22"/>
          <w:szCs w:val="22"/>
        </w:rPr>
        <w:t>Directrice du Musée ETAR</w:t>
      </w:r>
    </w:p>
    <w:p w14:paraId="6CC66AAB" w14:textId="096CAA7A" w:rsidR="00610261" w:rsidRDefault="00CA053D" w:rsidP="00E17F62">
      <w:pPr>
        <w:jc w:val="center"/>
        <w:rPr>
          <w:sz w:val="22"/>
          <w:szCs w:val="22"/>
        </w:rPr>
      </w:pPr>
      <w:r>
        <w:rPr>
          <w:sz w:val="22"/>
          <w:szCs w:val="22"/>
        </w:rPr>
        <w:t>et par</w:t>
      </w:r>
    </w:p>
    <w:p w14:paraId="6DC5E1CF" w14:textId="2DCB512B" w:rsidR="00610261" w:rsidRDefault="00610261" w:rsidP="00E17F62">
      <w:pPr>
        <w:jc w:val="center"/>
        <w:rPr>
          <w:sz w:val="22"/>
          <w:szCs w:val="22"/>
        </w:rPr>
      </w:pPr>
      <w:r>
        <w:rPr>
          <w:sz w:val="22"/>
          <w:szCs w:val="22"/>
        </w:rPr>
        <w:t>les responsables scientifiques du colloque :</w:t>
      </w:r>
    </w:p>
    <w:p w14:paraId="00C3D85C" w14:textId="744FF053" w:rsidR="00610261" w:rsidRDefault="00610261" w:rsidP="00E17F62">
      <w:pPr>
        <w:jc w:val="center"/>
        <w:rPr>
          <w:sz w:val="22"/>
          <w:szCs w:val="22"/>
        </w:rPr>
      </w:pPr>
      <w:r w:rsidRPr="003368B5">
        <w:rPr>
          <w:b/>
          <w:sz w:val="22"/>
          <w:szCs w:val="22"/>
        </w:rPr>
        <w:t xml:space="preserve">Yanita ANDONOVA </w:t>
      </w:r>
      <w:r w:rsidRPr="003368B5">
        <w:rPr>
          <w:bCs/>
          <w:sz w:val="22"/>
          <w:szCs w:val="22"/>
        </w:rPr>
        <w:t>(Université Sorbonne Paris Nord - LabSic),</w:t>
      </w:r>
      <w:r w:rsidRPr="003368B5">
        <w:rPr>
          <w:b/>
          <w:sz w:val="22"/>
          <w:szCs w:val="22"/>
        </w:rPr>
        <w:t xml:space="preserve"> Anne-France KOGAN </w:t>
      </w:r>
      <w:r w:rsidRPr="003368B5">
        <w:rPr>
          <w:bCs/>
          <w:sz w:val="22"/>
          <w:szCs w:val="22"/>
        </w:rPr>
        <w:t>(Université Rennes 2 - Prefics) et</w:t>
      </w:r>
      <w:r w:rsidRPr="003368B5">
        <w:rPr>
          <w:b/>
          <w:sz w:val="22"/>
          <w:szCs w:val="22"/>
        </w:rPr>
        <w:t xml:space="preserve"> Krassimira KRASTANOVA </w:t>
      </w:r>
      <w:r w:rsidRPr="003368B5">
        <w:rPr>
          <w:bCs/>
          <w:sz w:val="22"/>
          <w:szCs w:val="22"/>
        </w:rPr>
        <w:t>(University of Plovdiv)</w:t>
      </w:r>
    </w:p>
    <w:p w14:paraId="6061FA23" w14:textId="69C3C1B6" w:rsidR="00FC4FF0" w:rsidRPr="003368B5" w:rsidRDefault="00FC4FF0" w:rsidP="00B63AF5">
      <w:pPr>
        <w:rPr>
          <w:sz w:val="16"/>
          <w:szCs w:val="16"/>
        </w:rPr>
      </w:pPr>
    </w:p>
    <w:p w14:paraId="15EB5769" w14:textId="77777777" w:rsidR="00E348E6" w:rsidRPr="003368B5" w:rsidRDefault="00E348E6" w:rsidP="00B63AF5">
      <w:pPr>
        <w:rPr>
          <w:sz w:val="16"/>
          <w:szCs w:val="16"/>
        </w:rPr>
      </w:pPr>
    </w:p>
    <w:p w14:paraId="21961161" w14:textId="2C2019D8" w:rsidR="00B15071" w:rsidRPr="00B15071" w:rsidRDefault="00FC4FF0" w:rsidP="00B15071">
      <w:pPr>
        <w:shd w:val="clear" w:color="auto" w:fill="92CDDC" w:themeFill="accent5" w:themeFillTint="99"/>
        <w:jc w:val="center"/>
        <w:rPr>
          <w:b/>
        </w:rPr>
      </w:pPr>
      <w:r w:rsidRPr="002A712A">
        <w:rPr>
          <w:b/>
        </w:rPr>
        <w:t>9h30</w:t>
      </w:r>
      <w:r w:rsidR="00AD2670" w:rsidRPr="002A712A">
        <w:rPr>
          <w:b/>
        </w:rPr>
        <w:t xml:space="preserve"> </w:t>
      </w:r>
      <w:r w:rsidRPr="002A712A">
        <w:rPr>
          <w:b/>
        </w:rPr>
        <w:t>-</w:t>
      </w:r>
      <w:r w:rsidR="00AD2670" w:rsidRPr="002A712A">
        <w:rPr>
          <w:b/>
        </w:rPr>
        <w:t xml:space="preserve"> </w:t>
      </w:r>
      <w:r w:rsidRPr="002A712A">
        <w:rPr>
          <w:b/>
        </w:rPr>
        <w:t xml:space="preserve">11h : </w:t>
      </w:r>
      <w:r w:rsidRPr="00564D94">
        <w:rPr>
          <w:b/>
          <w:caps/>
        </w:rPr>
        <w:t>C</w:t>
      </w:r>
      <w:r w:rsidR="002B3C83" w:rsidRPr="00564D94">
        <w:rPr>
          <w:b/>
          <w:caps/>
        </w:rPr>
        <w:t>onférence plénière</w:t>
      </w:r>
      <w:r w:rsidR="002E3A32">
        <w:rPr>
          <w:b/>
          <w:caps/>
        </w:rPr>
        <w:t xml:space="preserve"> : </w:t>
      </w:r>
      <w:r w:rsidR="002E3A32">
        <w:rPr>
          <w:sz w:val="22"/>
          <w:szCs w:val="22"/>
        </w:rPr>
        <w:t>« </w:t>
      </w:r>
      <w:r w:rsidR="002E3A32" w:rsidRPr="007E1322">
        <w:rPr>
          <w:b/>
          <w:color w:val="000000" w:themeColor="text1"/>
        </w:rPr>
        <w:t xml:space="preserve">Artisanat </w:t>
      </w:r>
      <w:r w:rsidR="000158A0" w:rsidRPr="007E1322">
        <w:rPr>
          <w:b/>
          <w:color w:val="000000" w:themeColor="text1"/>
        </w:rPr>
        <w:t xml:space="preserve">et </w:t>
      </w:r>
      <w:r w:rsidR="00F71A7D" w:rsidRPr="007E1322">
        <w:rPr>
          <w:b/>
          <w:color w:val="000000" w:themeColor="text1"/>
        </w:rPr>
        <w:t>démo-innovation</w:t>
      </w:r>
      <w:r w:rsidR="00E72806">
        <w:rPr>
          <w:b/>
          <w:color w:val="000000" w:themeColor="text1"/>
        </w:rPr>
        <w:t xml:space="preserve"> </w:t>
      </w:r>
      <w:r w:rsidR="00E44467" w:rsidRPr="007E1322">
        <w:rPr>
          <w:color w:val="000000" w:themeColor="text1"/>
          <w:sz w:val="22"/>
          <w:szCs w:val="22"/>
        </w:rPr>
        <w:t>»</w:t>
      </w:r>
    </w:p>
    <w:p w14:paraId="29C5F80B" w14:textId="3B39B3B4" w:rsidR="00FC4FF0" w:rsidRDefault="00FC4FF0" w:rsidP="002E3A32">
      <w:pPr>
        <w:spacing w:before="120"/>
        <w:jc w:val="center"/>
        <w:rPr>
          <w:sz w:val="22"/>
          <w:szCs w:val="22"/>
        </w:rPr>
      </w:pPr>
      <w:r w:rsidRPr="003368B5">
        <w:rPr>
          <w:b/>
          <w:bCs/>
          <w:sz w:val="22"/>
          <w:szCs w:val="22"/>
        </w:rPr>
        <w:t>Ivan KABAKOV</w:t>
      </w:r>
      <w:r w:rsidRPr="003368B5">
        <w:rPr>
          <w:sz w:val="22"/>
          <w:szCs w:val="22"/>
        </w:rPr>
        <w:t xml:space="preserve"> (professeur</w:t>
      </w:r>
      <w:r w:rsidR="00F5097A" w:rsidRPr="003368B5">
        <w:rPr>
          <w:sz w:val="22"/>
          <w:szCs w:val="22"/>
        </w:rPr>
        <w:t xml:space="preserve"> des universités</w:t>
      </w:r>
      <w:r w:rsidR="00DE4AC3" w:rsidRPr="003368B5">
        <w:rPr>
          <w:sz w:val="22"/>
          <w:szCs w:val="22"/>
        </w:rPr>
        <w:t>,</w:t>
      </w:r>
      <w:r w:rsidR="00DE4AC3" w:rsidRPr="003368B5">
        <w:rPr>
          <w:sz w:val="22"/>
          <w:szCs w:val="22"/>
          <w:lang w:val="bg-BG"/>
        </w:rPr>
        <w:t xml:space="preserve"> </w:t>
      </w:r>
      <w:r w:rsidR="00DE4AC3" w:rsidRPr="003368B5">
        <w:rPr>
          <w:sz w:val="22"/>
          <w:szCs w:val="22"/>
        </w:rPr>
        <w:t>Sofia University St Kliment Ohridski, Bulgarie</w:t>
      </w:r>
      <w:r w:rsidRPr="003368B5">
        <w:rPr>
          <w:sz w:val="22"/>
          <w:szCs w:val="22"/>
        </w:rPr>
        <w:t>)</w:t>
      </w:r>
    </w:p>
    <w:p w14:paraId="73298FED" w14:textId="77777777" w:rsidR="003368B5" w:rsidRPr="003368B5" w:rsidRDefault="003368B5" w:rsidP="003368B5">
      <w:pPr>
        <w:rPr>
          <w:sz w:val="16"/>
          <w:szCs w:val="16"/>
        </w:rPr>
      </w:pPr>
    </w:p>
    <w:p w14:paraId="1C83641F" w14:textId="77777777" w:rsidR="003368B5" w:rsidRPr="003368B5" w:rsidRDefault="003368B5" w:rsidP="003368B5">
      <w:pPr>
        <w:rPr>
          <w:sz w:val="16"/>
          <w:szCs w:val="16"/>
        </w:rPr>
      </w:pPr>
    </w:p>
    <w:p w14:paraId="72A7F327" w14:textId="77777777" w:rsidR="009835A4" w:rsidRDefault="000F4BE8" w:rsidP="009835A4">
      <w:pPr>
        <w:shd w:val="clear" w:color="auto" w:fill="92CDDC" w:themeFill="accent5" w:themeFillTint="99"/>
        <w:jc w:val="center"/>
        <w:rPr>
          <w:b/>
        </w:rPr>
      </w:pPr>
      <w:r w:rsidRPr="002A712A">
        <w:rPr>
          <w:b/>
        </w:rPr>
        <w:t xml:space="preserve">11h30 - 13h30 : </w:t>
      </w:r>
    </w:p>
    <w:p w14:paraId="03DF899E" w14:textId="4053CD82" w:rsidR="00C15961" w:rsidRDefault="009835A4" w:rsidP="009835A4">
      <w:pPr>
        <w:shd w:val="clear" w:color="auto" w:fill="92CDDC" w:themeFill="accent5" w:themeFillTint="99"/>
        <w:jc w:val="center"/>
        <w:rPr>
          <w:b/>
        </w:rPr>
      </w:pPr>
      <w:r w:rsidRPr="001A2F53">
        <w:rPr>
          <w:b/>
          <w:caps/>
        </w:rPr>
        <w:t>Atelier</w:t>
      </w:r>
      <w:r w:rsidRPr="006B6D81">
        <w:rPr>
          <w:b/>
        </w:rPr>
        <w:t xml:space="preserve"> </w:t>
      </w:r>
      <w:r w:rsidR="000F4BE8" w:rsidRPr="002A712A">
        <w:rPr>
          <w:b/>
        </w:rPr>
        <w:t>1 « Les nouvelles exigences du travail des artisans en contexte mondialisé »</w:t>
      </w:r>
    </w:p>
    <w:p w14:paraId="31AF256D" w14:textId="0DA925FE" w:rsidR="00C15961" w:rsidRPr="003368B5" w:rsidRDefault="000F4BE8" w:rsidP="00E444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Les modistes au cœur de la nouveauté : pour une autonomie professionnelle par la création », </w:t>
      </w:r>
      <w:r w:rsidRPr="003368B5">
        <w:rPr>
          <w:b/>
          <w:sz w:val="22"/>
          <w:szCs w:val="22"/>
        </w:rPr>
        <w:t>Anne MONJARET</w:t>
      </w:r>
      <w:r w:rsidRPr="003368B5">
        <w:rPr>
          <w:sz w:val="22"/>
          <w:szCs w:val="22"/>
        </w:rPr>
        <w:t xml:space="preserve"> (IIAC -UMR EHESS </w:t>
      </w:r>
      <w:r w:rsidR="00DE4AC3" w:rsidRPr="003368B5">
        <w:rPr>
          <w:sz w:val="22"/>
          <w:szCs w:val="22"/>
        </w:rPr>
        <w:t>–</w:t>
      </w:r>
      <w:r w:rsidRPr="003368B5">
        <w:rPr>
          <w:sz w:val="22"/>
          <w:szCs w:val="22"/>
        </w:rPr>
        <w:t xml:space="preserve"> CNRS</w:t>
      </w:r>
      <w:r w:rsidR="00DE4AC3" w:rsidRPr="003368B5">
        <w:rPr>
          <w:sz w:val="22"/>
          <w:szCs w:val="22"/>
        </w:rPr>
        <w:t>, France</w:t>
      </w:r>
      <w:r w:rsidRPr="003368B5">
        <w:rPr>
          <w:sz w:val="22"/>
          <w:szCs w:val="22"/>
        </w:rPr>
        <w:t>)</w:t>
      </w:r>
    </w:p>
    <w:p w14:paraId="273B94D3" w14:textId="2CCDB3BA" w:rsidR="00C15961" w:rsidRPr="003368B5" w:rsidRDefault="000F4BE8" w:rsidP="00E444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Les réseaux sociaux, un nouvel outil à maîtriser pour les artisans du cuir dans la mode », </w:t>
      </w:r>
      <w:r w:rsidRPr="003368B5">
        <w:rPr>
          <w:b/>
          <w:sz w:val="22"/>
          <w:szCs w:val="22"/>
        </w:rPr>
        <w:t>Francine BARANCOURT</w:t>
      </w:r>
      <w:r w:rsidRPr="003368B5">
        <w:rPr>
          <w:sz w:val="22"/>
          <w:szCs w:val="22"/>
        </w:rPr>
        <w:t xml:space="preserve"> (IIAC, EHESS</w:t>
      </w:r>
      <w:r w:rsidR="00DE4AC3" w:rsidRPr="003368B5">
        <w:rPr>
          <w:sz w:val="22"/>
          <w:szCs w:val="22"/>
        </w:rPr>
        <w:t>, France</w:t>
      </w:r>
      <w:r w:rsidRPr="003368B5">
        <w:rPr>
          <w:sz w:val="22"/>
          <w:szCs w:val="22"/>
        </w:rPr>
        <w:t>)</w:t>
      </w:r>
    </w:p>
    <w:p w14:paraId="33C92E68" w14:textId="77777777" w:rsidR="00C15961" w:rsidRPr="003368B5" w:rsidRDefault="000F4BE8" w:rsidP="00E444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 De la marque à l’artisanat, de l’artisanat à la marque », </w:t>
      </w:r>
      <w:r w:rsidRPr="003368B5">
        <w:rPr>
          <w:b/>
          <w:sz w:val="22"/>
          <w:szCs w:val="22"/>
        </w:rPr>
        <w:t>Anne GAGNEBIEN</w:t>
      </w:r>
      <w:r w:rsidRPr="003368B5">
        <w:rPr>
          <w:sz w:val="22"/>
          <w:szCs w:val="22"/>
        </w:rPr>
        <w:t xml:space="preserve"> et </w:t>
      </w:r>
      <w:r w:rsidRPr="003368B5">
        <w:rPr>
          <w:b/>
          <w:sz w:val="22"/>
          <w:szCs w:val="22"/>
        </w:rPr>
        <w:t>Lucia GRANGET</w:t>
      </w:r>
      <w:r w:rsidRPr="003368B5">
        <w:rPr>
          <w:sz w:val="22"/>
          <w:szCs w:val="22"/>
        </w:rPr>
        <w:t xml:space="preserve"> (IMSIC, Université de Toulon, France) </w:t>
      </w:r>
    </w:p>
    <w:p w14:paraId="480617C2" w14:textId="41E3267D" w:rsidR="00C15961" w:rsidRPr="003368B5" w:rsidRDefault="000F4BE8" w:rsidP="00E4446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Entre précarité de l’artisan et valorisation du patrimoine culturel : une approche globale des conditions de travail et de la soutenabilité du travail dans les Ateliers d’Art de France », </w:t>
      </w:r>
      <w:r w:rsidRPr="003368B5">
        <w:rPr>
          <w:b/>
          <w:sz w:val="22"/>
          <w:szCs w:val="22"/>
        </w:rPr>
        <w:t>Saïd AREZKI</w:t>
      </w:r>
      <w:r w:rsidRPr="003368B5">
        <w:rPr>
          <w:sz w:val="22"/>
          <w:szCs w:val="22"/>
        </w:rPr>
        <w:t xml:space="preserve"> et </w:t>
      </w:r>
      <w:r w:rsidR="009E0AF4" w:rsidRPr="003368B5">
        <w:rPr>
          <w:b/>
          <w:sz w:val="22"/>
          <w:szCs w:val="22"/>
        </w:rPr>
        <w:t>Élise</w:t>
      </w:r>
      <w:r w:rsidRPr="003368B5">
        <w:rPr>
          <w:b/>
          <w:sz w:val="22"/>
          <w:szCs w:val="22"/>
        </w:rPr>
        <w:t xml:space="preserve"> FOSSET-LAGOSZNIAK </w:t>
      </w:r>
      <w:r w:rsidRPr="003368B5">
        <w:rPr>
          <w:sz w:val="22"/>
          <w:szCs w:val="22"/>
        </w:rPr>
        <w:t>(ANACT, France)</w:t>
      </w:r>
    </w:p>
    <w:p w14:paraId="052D0D32" w14:textId="77777777" w:rsidR="003368B5" w:rsidRPr="00925125" w:rsidRDefault="003368B5" w:rsidP="003368B5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p w14:paraId="2C5FEE3D" w14:textId="77777777" w:rsidR="003368B5" w:rsidRPr="00925125" w:rsidRDefault="003368B5" w:rsidP="003368B5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p w14:paraId="37CDB478" w14:textId="23135D51" w:rsidR="00754E76" w:rsidRPr="00754E76" w:rsidRDefault="00F97C93" w:rsidP="00754E76">
      <w:pPr>
        <w:shd w:val="clear" w:color="auto" w:fill="92CDDC" w:themeFill="accent5" w:themeFillTint="99"/>
        <w:jc w:val="center"/>
        <w:rPr>
          <w:b/>
          <w:caps/>
        </w:rPr>
      </w:pPr>
      <w:r w:rsidRPr="00754E76">
        <w:rPr>
          <w:b/>
          <w:caps/>
        </w:rPr>
        <w:t>15</w:t>
      </w:r>
      <w:r w:rsidR="00754E76" w:rsidRPr="00754E76">
        <w:rPr>
          <w:b/>
        </w:rPr>
        <w:t>h</w:t>
      </w:r>
      <w:r w:rsidRPr="00754E76">
        <w:rPr>
          <w:b/>
          <w:caps/>
        </w:rPr>
        <w:t>-18</w:t>
      </w:r>
      <w:r w:rsidR="00754E76" w:rsidRPr="00754E76">
        <w:rPr>
          <w:b/>
        </w:rPr>
        <w:t>h</w:t>
      </w:r>
      <w:r w:rsidRPr="00754E76">
        <w:rPr>
          <w:b/>
          <w:caps/>
        </w:rPr>
        <w:t xml:space="preserve"> : </w:t>
      </w:r>
      <w:r w:rsidR="00754E76">
        <w:rPr>
          <w:b/>
          <w:caps/>
        </w:rPr>
        <w:br/>
      </w:r>
      <w:r w:rsidRPr="00754E76">
        <w:rPr>
          <w:b/>
          <w:caps/>
        </w:rPr>
        <w:t>Musée ethnographique en plein air ETAR (Gabrovo)</w:t>
      </w:r>
    </w:p>
    <w:p w14:paraId="17A3207A" w14:textId="1406AB38" w:rsidR="00F97C93" w:rsidRPr="003368B5" w:rsidRDefault="00F97C93" w:rsidP="00A75F36">
      <w:pPr>
        <w:spacing w:before="80"/>
        <w:jc w:val="center"/>
        <w:rPr>
          <w:rFonts w:eastAsia="Palatino"/>
          <w:sz w:val="22"/>
          <w:szCs w:val="22"/>
        </w:rPr>
      </w:pPr>
      <w:r w:rsidRPr="003368B5">
        <w:rPr>
          <w:sz w:val="22"/>
          <w:szCs w:val="22"/>
        </w:rPr>
        <w:t>conférence sur l’histoire du musée et visite des ateliers d’artisans</w:t>
      </w:r>
      <w:r w:rsidR="00207A28" w:rsidRPr="003368B5">
        <w:rPr>
          <w:sz w:val="22"/>
          <w:szCs w:val="22"/>
        </w:rPr>
        <w:t> :</w:t>
      </w:r>
      <w:r w:rsidR="00207A28" w:rsidRPr="003368B5">
        <w:rPr>
          <w:rFonts w:eastAsia="Palatino"/>
          <w:sz w:val="22"/>
          <w:szCs w:val="22"/>
        </w:rPr>
        <w:t xml:space="preserve"> </w:t>
      </w:r>
      <w:r w:rsidR="00207A28" w:rsidRPr="003368B5">
        <w:rPr>
          <w:sz w:val="22"/>
          <w:szCs w:val="22"/>
        </w:rPr>
        <w:t>coutelier</w:t>
      </w:r>
      <w:r w:rsidR="003A128E" w:rsidRPr="003368B5">
        <w:rPr>
          <w:sz w:val="22"/>
          <w:szCs w:val="22"/>
        </w:rPr>
        <w:t>,</w:t>
      </w:r>
      <w:r w:rsidR="00207A28" w:rsidRPr="003368B5">
        <w:rPr>
          <w:sz w:val="22"/>
          <w:szCs w:val="22"/>
        </w:rPr>
        <w:t xml:space="preserve"> forgeron, teinturier,</w:t>
      </w:r>
      <w:r w:rsidR="00207A28" w:rsidRPr="003368B5">
        <w:rPr>
          <w:b/>
          <w:bCs/>
          <w:sz w:val="22"/>
          <w:szCs w:val="22"/>
        </w:rPr>
        <w:t xml:space="preserve"> </w:t>
      </w:r>
      <w:r w:rsidR="00207A28" w:rsidRPr="003368B5">
        <w:rPr>
          <w:sz w:val="22"/>
          <w:szCs w:val="22"/>
        </w:rPr>
        <w:t>fabrication de ganses de laine (gaytans)</w:t>
      </w:r>
      <w:r w:rsidR="00A95D56" w:rsidRPr="003368B5">
        <w:rPr>
          <w:sz w:val="22"/>
          <w:szCs w:val="22"/>
        </w:rPr>
        <w:t>, séchoir à prunes,</w:t>
      </w:r>
      <w:r w:rsidR="00A95D56" w:rsidRPr="003368B5">
        <w:rPr>
          <w:i/>
          <w:iCs/>
          <w:sz w:val="22"/>
          <w:szCs w:val="22"/>
        </w:rPr>
        <w:t xml:space="preserve"> </w:t>
      </w:r>
      <w:r w:rsidR="00A95D56" w:rsidRPr="003368B5">
        <w:rPr>
          <w:sz w:val="22"/>
          <w:szCs w:val="22"/>
        </w:rPr>
        <w:t>mandra du Grand Balkan</w:t>
      </w:r>
      <w:r w:rsidR="00CC1C7C" w:rsidRPr="003368B5">
        <w:rPr>
          <w:sz w:val="22"/>
          <w:szCs w:val="22"/>
        </w:rPr>
        <w:t>, etc.</w:t>
      </w:r>
    </w:p>
    <w:p w14:paraId="3BA20D13" w14:textId="77777777" w:rsidR="00925125" w:rsidRPr="00925125" w:rsidRDefault="00925125" w:rsidP="00925125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p w14:paraId="52DC6D3D" w14:textId="77777777" w:rsidR="00925125" w:rsidRPr="00925125" w:rsidRDefault="00925125" w:rsidP="00925125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p w14:paraId="077DD184" w14:textId="77777777" w:rsidR="00211869" w:rsidRPr="00464796" w:rsidRDefault="00211869" w:rsidP="00211869">
      <w:pPr>
        <w:shd w:val="clear" w:color="auto" w:fill="31849B" w:themeFill="accent5" w:themeFillShade="BF"/>
        <w:jc w:val="center"/>
        <w:rPr>
          <w:b/>
          <w:color w:val="FFFFFF" w:themeColor="background1"/>
          <w:sz w:val="20"/>
          <w:szCs w:val="20"/>
        </w:rPr>
      </w:pPr>
    </w:p>
    <w:p w14:paraId="1F973A32" w14:textId="00DB588C" w:rsidR="00C15961" w:rsidRPr="00BA7929" w:rsidRDefault="000F4BE8" w:rsidP="00211869">
      <w:pPr>
        <w:shd w:val="clear" w:color="auto" w:fill="31849B" w:themeFill="accent5" w:themeFillShade="BF"/>
        <w:jc w:val="center"/>
        <w:rPr>
          <w:b/>
          <w:color w:val="FFFFFF" w:themeColor="background1"/>
          <w:sz w:val="28"/>
          <w:szCs w:val="28"/>
        </w:rPr>
      </w:pPr>
      <w:r w:rsidRPr="00BA7929">
        <w:rPr>
          <w:b/>
          <w:color w:val="FFFFFF" w:themeColor="background1"/>
          <w:sz w:val="28"/>
          <w:szCs w:val="28"/>
        </w:rPr>
        <w:t>Jeudi 9 juin 2022</w:t>
      </w:r>
    </w:p>
    <w:p w14:paraId="79E0B10C" w14:textId="77777777" w:rsidR="00211869" w:rsidRPr="00464796" w:rsidRDefault="00211869" w:rsidP="00211869">
      <w:pPr>
        <w:shd w:val="clear" w:color="auto" w:fill="31849B" w:themeFill="accent5" w:themeFillShade="BF"/>
        <w:jc w:val="center"/>
        <w:rPr>
          <w:b/>
          <w:color w:val="FFFFFF" w:themeColor="background1"/>
          <w:sz w:val="20"/>
          <w:szCs w:val="20"/>
        </w:rPr>
      </w:pPr>
    </w:p>
    <w:p w14:paraId="07A05B3F" w14:textId="77777777" w:rsidR="00C15961" w:rsidRDefault="00C15961">
      <w:pPr>
        <w:jc w:val="center"/>
        <w:rPr>
          <w:b/>
          <w:highlight w:val="green"/>
        </w:rPr>
      </w:pPr>
    </w:p>
    <w:p w14:paraId="13063A0E" w14:textId="77777777" w:rsidR="009835A4" w:rsidRDefault="000F4BE8" w:rsidP="009835A4">
      <w:pPr>
        <w:shd w:val="clear" w:color="auto" w:fill="92CDDC" w:themeFill="accent5" w:themeFillTint="99"/>
        <w:jc w:val="center"/>
        <w:rPr>
          <w:b/>
        </w:rPr>
      </w:pPr>
      <w:r w:rsidRPr="00B673BC">
        <w:rPr>
          <w:b/>
        </w:rPr>
        <w:t xml:space="preserve">9h - 10h30 : </w:t>
      </w:r>
    </w:p>
    <w:p w14:paraId="009A0834" w14:textId="2E78B6CE" w:rsidR="00C15961" w:rsidRPr="00CA6817" w:rsidRDefault="001A2F53" w:rsidP="00CA6817">
      <w:pPr>
        <w:shd w:val="clear" w:color="auto" w:fill="92CDDC" w:themeFill="accent5" w:themeFillTint="99"/>
        <w:jc w:val="center"/>
        <w:rPr>
          <w:b/>
        </w:rPr>
      </w:pPr>
      <w:r w:rsidRPr="001A2F53">
        <w:rPr>
          <w:b/>
          <w:caps/>
        </w:rPr>
        <w:t>Atelier</w:t>
      </w:r>
      <w:r w:rsidRPr="006B6D81">
        <w:rPr>
          <w:b/>
        </w:rPr>
        <w:t xml:space="preserve"> </w:t>
      </w:r>
      <w:r w:rsidR="000F4BE8" w:rsidRPr="00B673BC">
        <w:rPr>
          <w:b/>
        </w:rPr>
        <w:t>2 « Représentations de l’artisanat »</w:t>
      </w:r>
    </w:p>
    <w:p w14:paraId="30395DAD" w14:textId="77777777" w:rsidR="00C15961" w:rsidRPr="003368B5" w:rsidRDefault="000F4BE8" w:rsidP="00E44467">
      <w:pPr>
        <w:numPr>
          <w:ilvl w:val="0"/>
          <w:numId w:val="6"/>
        </w:numP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L’imaginaire identitaire comme lieu d’émergence d’une esthétique créative territorialisée. Le cas de la mode artisanale en Nouvelle Calédonie », </w:t>
      </w:r>
      <w:r w:rsidRPr="003368B5">
        <w:rPr>
          <w:b/>
          <w:sz w:val="22"/>
          <w:szCs w:val="22"/>
        </w:rPr>
        <w:t>Pergia GKOUSKOU</w:t>
      </w:r>
      <w:r w:rsidRPr="003368B5">
        <w:rPr>
          <w:sz w:val="22"/>
          <w:szCs w:val="22"/>
        </w:rPr>
        <w:t xml:space="preserve"> (ComSos/UCA, France)</w:t>
      </w:r>
    </w:p>
    <w:p w14:paraId="51B362DD" w14:textId="3B29A8A8" w:rsidR="00C15961" w:rsidRPr="003368B5" w:rsidRDefault="000F4BE8" w:rsidP="00E44467">
      <w:pPr>
        <w:numPr>
          <w:ilvl w:val="0"/>
          <w:numId w:val="6"/>
        </w:numP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Parler des traditions, inventer le folklore : discours médiatique au début de la radiophonie en Roumanie (1928-1945) », </w:t>
      </w:r>
      <w:r w:rsidRPr="003368B5">
        <w:rPr>
          <w:b/>
          <w:sz w:val="22"/>
          <w:szCs w:val="22"/>
        </w:rPr>
        <w:t xml:space="preserve">Corina IOSIF </w:t>
      </w:r>
      <w:r w:rsidRPr="003368B5">
        <w:rPr>
          <w:sz w:val="22"/>
          <w:szCs w:val="22"/>
        </w:rPr>
        <w:t>(INALCO, France et National Museum of the Romanian Peasant, Bucarest, Roumanie)</w:t>
      </w:r>
    </w:p>
    <w:p w14:paraId="5A023919" w14:textId="0AE706F0" w:rsidR="00CA6817" w:rsidRPr="003368B5" w:rsidRDefault="000F4BE8" w:rsidP="00E44467">
      <w:pPr>
        <w:numPr>
          <w:ilvl w:val="0"/>
          <w:numId w:val="6"/>
        </w:numPr>
        <w:spacing w:before="80"/>
        <w:ind w:left="714" w:hanging="357"/>
        <w:jc w:val="both"/>
        <w:rPr>
          <w:sz w:val="22"/>
          <w:szCs w:val="22"/>
          <w:lang w:val="en-US"/>
        </w:rPr>
      </w:pPr>
      <w:r w:rsidRPr="003368B5">
        <w:rPr>
          <w:sz w:val="22"/>
          <w:szCs w:val="22"/>
          <w:lang w:val="en-US"/>
        </w:rPr>
        <w:t xml:space="preserve">« The design of taste: creative industries and the development of craft beer culture in Plovdiv », </w:t>
      </w:r>
      <w:r w:rsidRPr="003368B5">
        <w:rPr>
          <w:b/>
          <w:sz w:val="22"/>
          <w:szCs w:val="22"/>
          <w:lang w:val="en-US"/>
        </w:rPr>
        <w:t>Elitsa STOILOVA</w:t>
      </w:r>
      <w:r w:rsidRPr="003368B5">
        <w:rPr>
          <w:sz w:val="22"/>
          <w:szCs w:val="22"/>
          <w:lang w:val="en-US"/>
        </w:rPr>
        <w:t xml:space="preserve"> (University of Plovdiv, Bulgaria)</w:t>
      </w:r>
    </w:p>
    <w:p w14:paraId="5AEAC4F6" w14:textId="77777777" w:rsidR="003368B5" w:rsidRPr="000852DC" w:rsidRDefault="003368B5" w:rsidP="003368B5">
      <w:pPr>
        <w:pStyle w:val="Paragraphedeliste"/>
        <w:jc w:val="lef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06FBE357" w14:textId="77777777" w:rsidR="00CA6817" w:rsidRPr="000852DC" w:rsidRDefault="00CA6817" w:rsidP="003368B5">
      <w:pPr>
        <w:pStyle w:val="Paragraphedeliste"/>
        <w:jc w:val="lef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14:paraId="66CD3B93" w14:textId="3FECF924" w:rsidR="00C15961" w:rsidRDefault="000F4BE8" w:rsidP="009835A4">
      <w:pPr>
        <w:shd w:val="clear" w:color="auto" w:fill="92CDDC" w:themeFill="accent5" w:themeFillTint="99"/>
        <w:jc w:val="center"/>
        <w:rPr>
          <w:b/>
        </w:rPr>
      </w:pPr>
      <w:r w:rsidRPr="00B673BC">
        <w:rPr>
          <w:b/>
        </w:rPr>
        <w:t xml:space="preserve">11h - 13h : </w:t>
      </w:r>
      <w:r w:rsidR="009835A4">
        <w:rPr>
          <w:b/>
        </w:rPr>
        <w:br/>
      </w:r>
      <w:r w:rsidR="009835A4" w:rsidRPr="001A2F53">
        <w:rPr>
          <w:b/>
          <w:caps/>
        </w:rPr>
        <w:t>Atelier</w:t>
      </w:r>
      <w:r w:rsidR="009835A4" w:rsidRPr="006B6D81">
        <w:rPr>
          <w:b/>
        </w:rPr>
        <w:t xml:space="preserve"> </w:t>
      </w:r>
      <w:r w:rsidRPr="00B673BC">
        <w:rPr>
          <w:b/>
        </w:rPr>
        <w:t>3 « Appréhender l’artisanat par le design »</w:t>
      </w:r>
    </w:p>
    <w:p w14:paraId="66CA05D9" w14:textId="77777777" w:rsidR="00C15961" w:rsidRPr="003368B5" w:rsidRDefault="000F4BE8" w:rsidP="00E44467">
      <w:pPr>
        <w:numPr>
          <w:ilvl w:val="0"/>
          <w:numId w:val="5"/>
        </w:numPr>
        <w:spacing w:before="80"/>
        <w:jc w:val="both"/>
        <w:rPr>
          <w:sz w:val="22"/>
          <w:szCs w:val="22"/>
          <w:lang w:val="en-US"/>
        </w:rPr>
      </w:pPr>
      <w:r w:rsidRPr="003368B5">
        <w:rPr>
          <w:sz w:val="22"/>
          <w:szCs w:val="22"/>
          <w:lang w:val="en-US"/>
        </w:rPr>
        <w:t xml:space="preserve">« Craft Based Design: educational programme – a new breath for traditional crafts in Warsaw’s Praga District », </w:t>
      </w:r>
      <w:r w:rsidRPr="003368B5">
        <w:rPr>
          <w:b/>
          <w:sz w:val="22"/>
          <w:szCs w:val="22"/>
          <w:lang w:val="en-US"/>
        </w:rPr>
        <w:t>Pawel JASIEWICZ</w:t>
      </w:r>
      <w:r w:rsidRPr="003368B5">
        <w:rPr>
          <w:sz w:val="22"/>
          <w:szCs w:val="22"/>
          <w:lang w:val="en-US"/>
        </w:rPr>
        <w:t xml:space="preserve"> (Faculty of Design of the Academy of Fine Arts in Warsaw) et </w:t>
      </w:r>
      <w:r w:rsidRPr="003368B5">
        <w:rPr>
          <w:b/>
          <w:sz w:val="22"/>
          <w:szCs w:val="22"/>
          <w:lang w:val="en-US"/>
        </w:rPr>
        <w:t>Katarzyna Chudyńska SZUCHNIK</w:t>
      </w:r>
      <w:r w:rsidRPr="003368B5">
        <w:rPr>
          <w:sz w:val="22"/>
          <w:szCs w:val="22"/>
          <w:lang w:val="en-US"/>
        </w:rPr>
        <w:t xml:space="preserve"> (Museum of Warsaw's Praga, Poland)</w:t>
      </w:r>
    </w:p>
    <w:p w14:paraId="6F4F3DC1" w14:textId="77777777" w:rsidR="00C15961" w:rsidRPr="003368B5" w:rsidRDefault="000F4BE8" w:rsidP="00E44467">
      <w:pPr>
        <w:numPr>
          <w:ilvl w:val="0"/>
          <w:numId w:val="5"/>
        </w:numPr>
        <w:spacing w:before="80"/>
        <w:ind w:left="714" w:hanging="357"/>
        <w:jc w:val="both"/>
        <w:rPr>
          <w:sz w:val="22"/>
          <w:szCs w:val="22"/>
          <w:lang w:val="en-US"/>
        </w:rPr>
      </w:pPr>
      <w:r w:rsidRPr="003368B5">
        <w:rPr>
          <w:sz w:val="22"/>
          <w:szCs w:val="22"/>
          <w:lang w:val="en-US"/>
        </w:rPr>
        <w:t xml:space="preserve">« How to analyse design and craft sectors? The GPN (Global Production Network) approach », </w:t>
      </w:r>
      <w:r w:rsidRPr="003368B5">
        <w:rPr>
          <w:b/>
          <w:sz w:val="22"/>
          <w:szCs w:val="22"/>
          <w:lang w:val="en-US"/>
        </w:rPr>
        <w:t>Anna Anetta JANOWSKA</w:t>
      </w:r>
      <w:r w:rsidRPr="003368B5">
        <w:rPr>
          <w:sz w:val="22"/>
          <w:szCs w:val="22"/>
          <w:lang w:val="en-US"/>
        </w:rPr>
        <w:t xml:space="preserve"> (SGH Warsaw School of Economics, Poland)</w:t>
      </w:r>
    </w:p>
    <w:p w14:paraId="4E0112D8" w14:textId="77777777" w:rsidR="00C15961" w:rsidRPr="003368B5" w:rsidRDefault="000F4BE8" w:rsidP="00E44467">
      <w:pPr>
        <w:numPr>
          <w:ilvl w:val="0"/>
          <w:numId w:val="5"/>
        </w:numPr>
        <w:spacing w:before="80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Design et artisanat augmenté : le cas du E-textile », </w:t>
      </w:r>
      <w:r w:rsidRPr="003368B5">
        <w:rPr>
          <w:b/>
          <w:sz w:val="22"/>
          <w:szCs w:val="22"/>
        </w:rPr>
        <w:t>Cécile MARTIN</w:t>
      </w:r>
      <w:r w:rsidRPr="003368B5">
        <w:rPr>
          <w:sz w:val="22"/>
          <w:szCs w:val="22"/>
        </w:rPr>
        <w:t xml:space="preserve"> (Université des Antilles, France)</w:t>
      </w:r>
    </w:p>
    <w:p w14:paraId="1A3CBA85" w14:textId="1440AB81" w:rsidR="00C15961" w:rsidRPr="00D21331" w:rsidRDefault="000F4BE8" w:rsidP="00D21331">
      <w:pPr>
        <w:numPr>
          <w:ilvl w:val="0"/>
          <w:numId w:val="4"/>
        </w:numP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lastRenderedPageBreak/>
        <w:t xml:space="preserve">« Les librairies indépendantes, un atout pour les territoires ? De la librairie traditionnelle au « lieu » culturel », </w:t>
      </w:r>
      <w:r w:rsidRPr="003368B5">
        <w:rPr>
          <w:b/>
          <w:sz w:val="22"/>
          <w:szCs w:val="22"/>
        </w:rPr>
        <w:t>Sophie NOEL</w:t>
      </w:r>
      <w:r w:rsidRPr="003368B5">
        <w:rPr>
          <w:sz w:val="22"/>
          <w:szCs w:val="22"/>
        </w:rPr>
        <w:t xml:space="preserve"> </w:t>
      </w:r>
      <w:r w:rsidR="00775A4D">
        <w:rPr>
          <w:sz w:val="22"/>
          <w:szCs w:val="22"/>
        </w:rPr>
        <w:t>(</w:t>
      </w:r>
      <w:r w:rsidR="00D21331" w:rsidRPr="003368B5">
        <w:rPr>
          <w:sz w:val="22"/>
          <w:szCs w:val="22"/>
        </w:rPr>
        <w:t>LabSIC, Université Sorbonne Paris Nord, France)</w:t>
      </w:r>
    </w:p>
    <w:p w14:paraId="6660343B" w14:textId="77777777" w:rsidR="000672FF" w:rsidRPr="00F1388E" w:rsidRDefault="000672FF" w:rsidP="000672FF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p w14:paraId="13C0B5A5" w14:textId="77777777" w:rsidR="000672FF" w:rsidRPr="00F1388E" w:rsidRDefault="000672FF" w:rsidP="000672FF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p w14:paraId="7DC10FF0" w14:textId="77777777" w:rsidR="00464796" w:rsidRPr="00464796" w:rsidRDefault="00464796" w:rsidP="00464796">
      <w:pPr>
        <w:shd w:val="clear" w:color="auto" w:fill="31849B" w:themeFill="accent5" w:themeFillShade="BF"/>
        <w:jc w:val="center"/>
        <w:rPr>
          <w:b/>
          <w:color w:val="FFFFFF" w:themeColor="background1"/>
          <w:sz w:val="20"/>
          <w:szCs w:val="20"/>
        </w:rPr>
      </w:pPr>
    </w:p>
    <w:p w14:paraId="26253BD3" w14:textId="52E67E96" w:rsidR="00C15961" w:rsidRPr="00BA7929" w:rsidRDefault="000F4BE8" w:rsidP="00211869">
      <w:pPr>
        <w:shd w:val="clear" w:color="auto" w:fill="31849B" w:themeFill="accent5" w:themeFillShade="BF"/>
        <w:jc w:val="center"/>
        <w:rPr>
          <w:b/>
          <w:color w:val="FFFFFF" w:themeColor="background1"/>
          <w:sz w:val="28"/>
          <w:szCs w:val="28"/>
        </w:rPr>
      </w:pPr>
      <w:r w:rsidRPr="00BA7929">
        <w:rPr>
          <w:b/>
          <w:color w:val="FFFFFF" w:themeColor="background1"/>
          <w:sz w:val="28"/>
          <w:szCs w:val="28"/>
        </w:rPr>
        <w:t>Vendredi 10 juin 2022</w:t>
      </w:r>
    </w:p>
    <w:p w14:paraId="728D75DA" w14:textId="77777777" w:rsidR="00464796" w:rsidRPr="00464796" w:rsidRDefault="00464796" w:rsidP="00464796">
      <w:pPr>
        <w:shd w:val="clear" w:color="auto" w:fill="31849B" w:themeFill="accent5" w:themeFillShade="BF"/>
        <w:jc w:val="center"/>
        <w:rPr>
          <w:b/>
          <w:color w:val="FFFFFF" w:themeColor="background1"/>
          <w:sz w:val="20"/>
          <w:szCs w:val="20"/>
        </w:rPr>
      </w:pPr>
    </w:p>
    <w:p w14:paraId="7D74C4DF" w14:textId="77777777" w:rsidR="00C15961" w:rsidRDefault="00C15961">
      <w:pPr>
        <w:jc w:val="center"/>
        <w:rPr>
          <w:b/>
        </w:rPr>
      </w:pPr>
    </w:p>
    <w:p w14:paraId="4F753B51" w14:textId="506C06B2" w:rsidR="00C15961" w:rsidRDefault="000F4BE8" w:rsidP="009835A4">
      <w:pPr>
        <w:shd w:val="clear" w:color="auto" w:fill="92CDDC" w:themeFill="accent5" w:themeFillTint="99"/>
        <w:jc w:val="center"/>
        <w:rPr>
          <w:b/>
        </w:rPr>
      </w:pPr>
      <w:r w:rsidRPr="006B6D81">
        <w:rPr>
          <w:b/>
        </w:rPr>
        <w:t xml:space="preserve">9h - 11h : </w:t>
      </w:r>
      <w:r w:rsidR="009835A4">
        <w:rPr>
          <w:b/>
        </w:rPr>
        <w:br/>
        <w:t>ATELIER</w:t>
      </w:r>
      <w:r w:rsidR="001A2F53" w:rsidRPr="006B6D81">
        <w:rPr>
          <w:b/>
        </w:rPr>
        <w:t xml:space="preserve"> </w:t>
      </w:r>
      <w:r w:rsidRPr="006B6D81">
        <w:rPr>
          <w:b/>
        </w:rPr>
        <w:t>4 « Retour sur les dimensions politique de la créativité »</w:t>
      </w:r>
    </w:p>
    <w:p w14:paraId="5F717362" w14:textId="77777777" w:rsidR="00C15961" w:rsidRPr="003368B5" w:rsidRDefault="000F4BE8" w:rsidP="00E44467">
      <w:pPr>
        <w:numPr>
          <w:ilvl w:val="0"/>
          <w:numId w:val="3"/>
        </w:numPr>
        <w:spacing w:before="80"/>
        <w:ind w:left="714" w:hanging="357"/>
        <w:jc w:val="both"/>
        <w:rPr>
          <w:sz w:val="22"/>
          <w:szCs w:val="22"/>
          <w:lang w:val="en-US"/>
        </w:rPr>
      </w:pPr>
      <w:r w:rsidRPr="003368B5">
        <w:rPr>
          <w:sz w:val="22"/>
          <w:szCs w:val="22"/>
          <w:lang w:val="en-US"/>
        </w:rPr>
        <w:t xml:space="preserve">« Culture-centric approach and socio-economic dimension of creativity », </w:t>
      </w:r>
      <w:r w:rsidRPr="003368B5">
        <w:rPr>
          <w:b/>
          <w:sz w:val="22"/>
          <w:szCs w:val="22"/>
          <w:lang w:val="en-US"/>
        </w:rPr>
        <w:t>Carlo GRASSI</w:t>
      </w:r>
      <w:r w:rsidRPr="003368B5">
        <w:rPr>
          <w:sz w:val="22"/>
          <w:szCs w:val="22"/>
          <w:lang w:val="en-US"/>
        </w:rPr>
        <w:t xml:space="preserve"> (Université Iuav de Venise, Italy)</w:t>
      </w:r>
    </w:p>
    <w:p w14:paraId="1E645217" w14:textId="447708DC" w:rsidR="00C15961" w:rsidRPr="003368B5" w:rsidRDefault="000F4BE8" w:rsidP="00E44467">
      <w:pPr>
        <w:numPr>
          <w:ilvl w:val="0"/>
          <w:numId w:val="3"/>
        </w:numP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Approche géopolitique de la créativité », </w:t>
      </w:r>
      <w:r w:rsidRPr="003368B5">
        <w:rPr>
          <w:b/>
          <w:sz w:val="22"/>
          <w:szCs w:val="22"/>
        </w:rPr>
        <w:t>Yanita ANDONOVA</w:t>
      </w:r>
      <w:r w:rsidRPr="003368B5">
        <w:rPr>
          <w:sz w:val="22"/>
          <w:szCs w:val="22"/>
        </w:rPr>
        <w:t xml:space="preserve"> (LabSIC, Université Sorbonne Paris Nord, France)</w:t>
      </w:r>
    </w:p>
    <w:p w14:paraId="09AE0DE2" w14:textId="49D031DB" w:rsidR="00C15961" w:rsidRPr="003368B5" w:rsidRDefault="000F4BE8" w:rsidP="00E44467">
      <w:pPr>
        <w:numPr>
          <w:ilvl w:val="0"/>
          <w:numId w:val="3"/>
        </w:numP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La créativité à l’œuvre : la mise en scène du geste créatif et ses implications géopolitiques », </w:t>
      </w:r>
      <w:r w:rsidRPr="003368B5">
        <w:rPr>
          <w:b/>
          <w:sz w:val="22"/>
          <w:szCs w:val="22"/>
        </w:rPr>
        <w:t>Nicole d’ALMEIDA</w:t>
      </w:r>
      <w:r w:rsidRPr="003368B5">
        <w:rPr>
          <w:sz w:val="22"/>
          <w:szCs w:val="22"/>
        </w:rPr>
        <w:t xml:space="preserve"> (CELSA, France) </w:t>
      </w:r>
    </w:p>
    <w:p w14:paraId="75573C30" w14:textId="2DFA03E3" w:rsidR="00C15961" w:rsidRPr="003368B5" w:rsidRDefault="000F4BE8" w:rsidP="00E44467">
      <w:pPr>
        <w:numPr>
          <w:ilvl w:val="0"/>
          <w:numId w:val="3"/>
        </w:numPr>
        <w:spacing w:before="80"/>
        <w:ind w:left="714" w:hanging="357"/>
        <w:jc w:val="both"/>
        <w:rPr>
          <w:sz w:val="22"/>
          <w:szCs w:val="22"/>
          <w:lang w:val="en-US"/>
        </w:rPr>
      </w:pPr>
      <w:r w:rsidRPr="003368B5">
        <w:rPr>
          <w:sz w:val="22"/>
          <w:szCs w:val="22"/>
          <w:lang w:val="en-US"/>
        </w:rPr>
        <w:t xml:space="preserve">« Re-imagining Peruvian design: a story of craft and coloniality in the Andes », </w:t>
      </w:r>
      <w:r w:rsidRPr="003368B5">
        <w:rPr>
          <w:b/>
          <w:sz w:val="22"/>
          <w:szCs w:val="22"/>
          <w:lang w:val="en-US"/>
        </w:rPr>
        <w:t>Antonio ZAVALETA</w:t>
      </w:r>
      <w:r w:rsidRPr="003368B5">
        <w:rPr>
          <w:sz w:val="22"/>
          <w:szCs w:val="22"/>
          <w:lang w:val="en-US"/>
        </w:rPr>
        <w:t xml:space="preserve">, (L’EHESS, France/Peru) </w:t>
      </w:r>
    </w:p>
    <w:p w14:paraId="2EACFA45" w14:textId="6FAF6C0B" w:rsidR="00C15961" w:rsidRPr="00F1388E" w:rsidRDefault="00C15961">
      <w:pPr>
        <w:ind w:left="708"/>
        <w:rPr>
          <w:sz w:val="14"/>
          <w:szCs w:val="14"/>
          <w:lang w:val="en-US"/>
        </w:rPr>
      </w:pPr>
    </w:p>
    <w:p w14:paraId="3D09F438" w14:textId="3B8172E8" w:rsidR="00C15961" w:rsidRPr="00F1388E" w:rsidRDefault="00C15961">
      <w:pPr>
        <w:ind w:left="708"/>
        <w:rPr>
          <w:sz w:val="14"/>
          <w:szCs w:val="14"/>
          <w:lang w:val="en-US"/>
        </w:rPr>
      </w:pPr>
    </w:p>
    <w:p w14:paraId="41EAE94D" w14:textId="3F17A3D1" w:rsidR="00C15961" w:rsidRDefault="000F4BE8" w:rsidP="009835A4">
      <w:pPr>
        <w:shd w:val="clear" w:color="auto" w:fill="92CDDC" w:themeFill="accent5" w:themeFillTint="99"/>
        <w:jc w:val="center"/>
        <w:rPr>
          <w:b/>
        </w:rPr>
      </w:pPr>
      <w:r w:rsidRPr="006B6D81">
        <w:rPr>
          <w:b/>
        </w:rPr>
        <w:t xml:space="preserve">11h30 - 13h30 : </w:t>
      </w:r>
      <w:r w:rsidR="009835A4">
        <w:rPr>
          <w:b/>
        </w:rPr>
        <w:br/>
      </w:r>
      <w:r w:rsidR="00FA2BF2">
        <w:rPr>
          <w:b/>
        </w:rPr>
        <w:t>ATELIER</w:t>
      </w:r>
      <w:r w:rsidR="00FA2BF2" w:rsidRPr="006B6D81">
        <w:rPr>
          <w:b/>
        </w:rPr>
        <w:t xml:space="preserve"> </w:t>
      </w:r>
      <w:r w:rsidRPr="006B6D81">
        <w:rPr>
          <w:b/>
        </w:rPr>
        <w:t>5 « L’artisanat dans les politiques publiques territoriales »</w:t>
      </w:r>
    </w:p>
    <w:p w14:paraId="6C050A75" w14:textId="639E3352" w:rsidR="00C15961" w:rsidRPr="003368B5" w:rsidRDefault="000F4BE8" w:rsidP="00E44467">
      <w:pPr>
        <w:numPr>
          <w:ilvl w:val="0"/>
          <w:numId w:val="4"/>
        </w:numP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Gastronomie et représentation créative du territoire : le cas de la Cité Internationale de la Gastronomie de Lyon », </w:t>
      </w:r>
      <w:r w:rsidRPr="003368B5">
        <w:rPr>
          <w:b/>
          <w:sz w:val="22"/>
          <w:szCs w:val="22"/>
        </w:rPr>
        <w:t>Thomas BIHAY</w:t>
      </w:r>
      <w:r w:rsidRPr="003368B5">
        <w:rPr>
          <w:sz w:val="22"/>
          <w:szCs w:val="22"/>
        </w:rPr>
        <w:t xml:space="preserve"> (GERiiCO, Université de Lille, France)</w:t>
      </w:r>
    </w:p>
    <w:p w14:paraId="186F2264" w14:textId="77777777" w:rsidR="00C15961" w:rsidRPr="003368B5" w:rsidRDefault="000F4BE8" w:rsidP="00E44467">
      <w:pPr>
        <w:numPr>
          <w:ilvl w:val="0"/>
          <w:numId w:val="4"/>
        </w:numP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Les politiques étatiques dédiées à l’artisanat au Maroc », </w:t>
      </w:r>
      <w:r w:rsidRPr="003368B5">
        <w:rPr>
          <w:b/>
          <w:sz w:val="22"/>
          <w:szCs w:val="22"/>
        </w:rPr>
        <w:t>Abdel BENCHENNA</w:t>
      </w:r>
      <w:r w:rsidRPr="003368B5">
        <w:rPr>
          <w:sz w:val="22"/>
          <w:szCs w:val="22"/>
        </w:rPr>
        <w:t xml:space="preserve"> (LabSIC, Université Sorbonne Paris Nord, France)</w:t>
      </w:r>
    </w:p>
    <w:p w14:paraId="7A8721C7" w14:textId="77777777" w:rsidR="00C15961" w:rsidRPr="003368B5" w:rsidRDefault="000F4BE8" w:rsidP="00E44467">
      <w:pPr>
        <w:numPr>
          <w:ilvl w:val="0"/>
          <w:numId w:val="4"/>
        </w:numP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Le projet "Craftsmanship for the Future" soutient les artisans dans l'un des plus beaux musées en plein air d'Europe », </w:t>
      </w:r>
      <w:r w:rsidRPr="003368B5">
        <w:rPr>
          <w:b/>
          <w:sz w:val="22"/>
          <w:szCs w:val="22"/>
        </w:rPr>
        <w:t>Tihomir TSAROV</w:t>
      </w:r>
      <w:r w:rsidRPr="003368B5">
        <w:rPr>
          <w:sz w:val="22"/>
          <w:szCs w:val="22"/>
        </w:rPr>
        <w:t xml:space="preserve"> et </w:t>
      </w:r>
      <w:r w:rsidRPr="003368B5">
        <w:rPr>
          <w:b/>
          <w:sz w:val="22"/>
          <w:szCs w:val="22"/>
        </w:rPr>
        <w:t>Rossitsa BINEVA</w:t>
      </w:r>
      <w:r w:rsidRPr="003368B5">
        <w:rPr>
          <w:sz w:val="22"/>
          <w:szCs w:val="22"/>
        </w:rPr>
        <w:t xml:space="preserve"> (ETAR Museum, Bulgaria)</w:t>
      </w:r>
    </w:p>
    <w:p w14:paraId="6ACEB2C7" w14:textId="5F4A4CD7" w:rsidR="00C15961" w:rsidRPr="003368B5" w:rsidRDefault="000F4BE8" w:rsidP="00E44467">
      <w:pPr>
        <w:numPr>
          <w:ilvl w:val="0"/>
          <w:numId w:val="4"/>
        </w:numPr>
        <w:spacing w:before="80"/>
        <w:ind w:left="714" w:hanging="357"/>
        <w:jc w:val="both"/>
        <w:rPr>
          <w:sz w:val="22"/>
          <w:szCs w:val="22"/>
          <w:lang w:val="en-US"/>
        </w:rPr>
      </w:pPr>
      <w:r w:rsidRPr="003368B5">
        <w:rPr>
          <w:sz w:val="22"/>
          <w:szCs w:val="22"/>
          <w:lang w:val="en-US"/>
        </w:rPr>
        <w:t xml:space="preserve">« Long-term Benefits from the Culture – Audience Relationship in the revaluation of heritage », </w:t>
      </w:r>
      <w:r w:rsidRPr="003368B5">
        <w:rPr>
          <w:b/>
          <w:sz w:val="22"/>
          <w:szCs w:val="22"/>
          <w:lang w:val="en-US"/>
        </w:rPr>
        <w:t>Petya KOLEVA</w:t>
      </w:r>
      <w:r w:rsidR="00986494">
        <w:rPr>
          <w:b/>
          <w:sz w:val="22"/>
          <w:szCs w:val="22"/>
          <w:lang w:val="en-US"/>
        </w:rPr>
        <w:t xml:space="preserve"> </w:t>
      </w:r>
      <w:r w:rsidR="00986494" w:rsidRPr="00986494">
        <w:rPr>
          <w:bCs/>
          <w:sz w:val="22"/>
          <w:szCs w:val="22"/>
          <w:lang w:val="en-US"/>
        </w:rPr>
        <w:t>et</w:t>
      </w:r>
      <w:r w:rsidRPr="00986494">
        <w:rPr>
          <w:bCs/>
          <w:sz w:val="22"/>
          <w:szCs w:val="22"/>
          <w:lang w:val="en-US"/>
        </w:rPr>
        <w:t xml:space="preserve"> </w:t>
      </w:r>
      <w:r w:rsidRPr="003368B5">
        <w:rPr>
          <w:b/>
          <w:sz w:val="22"/>
          <w:szCs w:val="22"/>
          <w:lang w:val="en-US"/>
        </w:rPr>
        <w:t>Milena BERBENKOVA</w:t>
      </w:r>
      <w:r w:rsidRPr="003368B5">
        <w:rPr>
          <w:sz w:val="22"/>
          <w:szCs w:val="22"/>
          <w:lang w:val="en-US"/>
        </w:rPr>
        <w:t xml:space="preserve"> (Intercultura Consult, Bulgaria)</w:t>
      </w:r>
    </w:p>
    <w:p w14:paraId="3D459D84" w14:textId="77777777" w:rsidR="008C1B12" w:rsidRPr="00F1388E" w:rsidRDefault="008C1B12" w:rsidP="008C1B12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63E35BF0" w14:textId="77777777" w:rsidR="00AE4376" w:rsidRPr="00F1388E" w:rsidRDefault="00AE4376" w:rsidP="008C1B12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760952EC" w14:textId="066A5BEA" w:rsidR="00C15961" w:rsidRDefault="000F4BE8" w:rsidP="009835A4">
      <w:pPr>
        <w:shd w:val="clear" w:color="auto" w:fill="92CDDC" w:themeFill="accent5" w:themeFillTint="99"/>
        <w:jc w:val="center"/>
        <w:rPr>
          <w:b/>
        </w:rPr>
      </w:pPr>
      <w:r w:rsidRPr="006B6D81">
        <w:rPr>
          <w:b/>
        </w:rPr>
        <w:t xml:space="preserve">14h30 - 15h30 : </w:t>
      </w:r>
      <w:r w:rsidR="009835A4">
        <w:rPr>
          <w:b/>
        </w:rPr>
        <w:br/>
      </w:r>
      <w:r w:rsidR="00FA2BF2">
        <w:rPr>
          <w:b/>
        </w:rPr>
        <w:t>ATELIER</w:t>
      </w:r>
      <w:r w:rsidR="00FA2BF2" w:rsidRPr="006B6D81">
        <w:rPr>
          <w:b/>
        </w:rPr>
        <w:t xml:space="preserve"> </w:t>
      </w:r>
      <w:r w:rsidRPr="006B6D81">
        <w:rPr>
          <w:b/>
        </w:rPr>
        <w:t xml:space="preserve">6 </w:t>
      </w:r>
      <w:r w:rsidRPr="009835A4">
        <w:rPr>
          <w:b/>
        </w:rPr>
        <w:t>(</w:t>
      </w:r>
      <w:r w:rsidRPr="00FA2BF2">
        <w:rPr>
          <w:b/>
          <w:i/>
          <w:iCs/>
        </w:rPr>
        <w:t>en visio</w:t>
      </w:r>
      <w:r w:rsidR="009835A4" w:rsidRPr="00FA2BF2">
        <w:rPr>
          <w:b/>
          <w:i/>
          <w:iCs/>
        </w:rPr>
        <w:t>conférence</w:t>
      </w:r>
      <w:r w:rsidRPr="009835A4">
        <w:rPr>
          <w:b/>
        </w:rPr>
        <w:t>)</w:t>
      </w:r>
    </w:p>
    <w:p w14:paraId="3176F4C5" w14:textId="54601D5B" w:rsidR="0039194B" w:rsidRPr="0039194B" w:rsidRDefault="003A76F6" w:rsidP="00E44467">
      <w:pPr>
        <w:numPr>
          <w:ilvl w:val="0"/>
          <w:numId w:val="1"/>
        </w:numP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>« </w:t>
      </w:r>
      <w:r w:rsidR="000F4BE8" w:rsidRPr="003368B5">
        <w:rPr>
          <w:sz w:val="22"/>
          <w:szCs w:val="22"/>
        </w:rPr>
        <w:t>Techniques du geste : quand le mime corporel se met au service de la recherche sur la transmission artisanale</w:t>
      </w:r>
      <w:r w:rsidRPr="003368B5">
        <w:rPr>
          <w:sz w:val="22"/>
          <w:szCs w:val="22"/>
        </w:rPr>
        <w:t> »,</w:t>
      </w:r>
      <w:r w:rsidR="000F4BE8" w:rsidRPr="003368B5">
        <w:rPr>
          <w:sz w:val="22"/>
          <w:szCs w:val="22"/>
        </w:rPr>
        <w:t xml:space="preserve"> </w:t>
      </w:r>
      <w:r w:rsidR="000F4BE8" w:rsidRPr="0039194B">
        <w:rPr>
          <w:b/>
          <w:bCs/>
          <w:sz w:val="22"/>
          <w:szCs w:val="22"/>
        </w:rPr>
        <w:t>Géraldine MOREAU</w:t>
      </w:r>
      <w:r w:rsidR="000F4BE8" w:rsidRPr="003368B5">
        <w:rPr>
          <w:sz w:val="22"/>
          <w:szCs w:val="22"/>
        </w:rPr>
        <w:t xml:space="preserve"> (</w:t>
      </w:r>
      <w:r w:rsidR="0039194B" w:rsidRPr="0039194B">
        <w:rPr>
          <w:sz w:val="22"/>
          <w:szCs w:val="22"/>
        </w:rPr>
        <w:t>Laboratoire ARTES</w:t>
      </w:r>
      <w:r w:rsidR="0039194B">
        <w:rPr>
          <w:sz w:val="22"/>
          <w:szCs w:val="22"/>
        </w:rPr>
        <w:t xml:space="preserve">, </w:t>
      </w:r>
      <w:r w:rsidR="0039194B" w:rsidRPr="0039194B">
        <w:rPr>
          <w:sz w:val="22"/>
          <w:szCs w:val="22"/>
        </w:rPr>
        <w:t xml:space="preserve">Bordeaux Montaigne, </w:t>
      </w:r>
      <w:r w:rsidR="0039194B">
        <w:rPr>
          <w:sz w:val="22"/>
          <w:szCs w:val="22"/>
        </w:rPr>
        <w:t>France)</w:t>
      </w:r>
    </w:p>
    <w:p w14:paraId="3F690D34" w14:textId="13376B18" w:rsidR="00C15961" w:rsidRPr="003368B5" w:rsidRDefault="000F4BE8" w:rsidP="00E44467">
      <w:pPr>
        <w:numPr>
          <w:ilvl w:val="0"/>
          <w:numId w:val="1"/>
        </w:numP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 xml:space="preserve">« L’inclusion ambivalente des artistes visuels et des artisans dans les politiques et les territoires créatifs montréalais », </w:t>
      </w:r>
      <w:r w:rsidRPr="003368B5">
        <w:rPr>
          <w:b/>
          <w:sz w:val="22"/>
          <w:szCs w:val="22"/>
        </w:rPr>
        <w:t>Anouk BELANGER</w:t>
      </w:r>
      <w:r w:rsidRPr="003368B5">
        <w:rPr>
          <w:sz w:val="22"/>
          <w:szCs w:val="22"/>
        </w:rPr>
        <w:t xml:space="preserve"> et </w:t>
      </w:r>
      <w:r w:rsidRPr="003368B5">
        <w:rPr>
          <w:b/>
          <w:sz w:val="22"/>
          <w:szCs w:val="22"/>
        </w:rPr>
        <w:t>Joëlle GÉLINAS</w:t>
      </w:r>
      <w:r w:rsidRPr="003368B5">
        <w:rPr>
          <w:sz w:val="22"/>
          <w:szCs w:val="22"/>
        </w:rPr>
        <w:t xml:space="preserve"> (Faculté de communication, UQÀM, Montréal, Canada)</w:t>
      </w:r>
    </w:p>
    <w:p w14:paraId="33F71498" w14:textId="77777777" w:rsidR="008C1B12" w:rsidRPr="00F1388E" w:rsidRDefault="008C1B12" w:rsidP="008C1B12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p w14:paraId="0B03B868" w14:textId="147C22BA" w:rsidR="00C15961" w:rsidRPr="00F1388E" w:rsidRDefault="00C15961" w:rsidP="008C1B12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p w14:paraId="17C4304F" w14:textId="178C5970" w:rsidR="00B0485D" w:rsidRPr="00432D11" w:rsidRDefault="00B0485D" w:rsidP="009835A4">
      <w:pPr>
        <w:shd w:val="clear" w:color="auto" w:fill="92CDDC" w:themeFill="accent5" w:themeFillTint="99"/>
        <w:jc w:val="center"/>
        <w:rPr>
          <w:b/>
        </w:rPr>
      </w:pPr>
      <w:r w:rsidRPr="00432D11">
        <w:rPr>
          <w:b/>
        </w:rPr>
        <w:t xml:space="preserve">15h30 -17h : </w:t>
      </w:r>
      <w:r w:rsidR="009835A4">
        <w:rPr>
          <w:b/>
        </w:rPr>
        <w:br/>
      </w:r>
      <w:r w:rsidRPr="00432D11">
        <w:rPr>
          <w:b/>
        </w:rPr>
        <w:t>TABLE-RONDE</w:t>
      </w:r>
    </w:p>
    <w:p w14:paraId="1B521E63" w14:textId="04F98DD7" w:rsidR="00AE4376" w:rsidRPr="003368B5" w:rsidRDefault="00B0485D" w:rsidP="00E44467">
      <w:pPr>
        <w:numPr>
          <w:ilvl w:val="0"/>
          <w:numId w:val="1"/>
        </w:numPr>
        <w:spacing w:before="80"/>
        <w:ind w:left="714" w:hanging="357"/>
        <w:jc w:val="both"/>
        <w:rPr>
          <w:sz w:val="22"/>
          <w:szCs w:val="22"/>
          <w:lang w:val="en-US"/>
        </w:rPr>
      </w:pPr>
      <w:r w:rsidRPr="003368B5">
        <w:rPr>
          <w:sz w:val="22"/>
          <w:szCs w:val="22"/>
          <w:lang w:val="en-US"/>
        </w:rPr>
        <w:t>« De l’artisanat aux industries créatives en Roumanie »</w:t>
      </w:r>
      <w:r w:rsidR="000147DA" w:rsidRPr="003368B5">
        <w:rPr>
          <w:sz w:val="22"/>
          <w:szCs w:val="22"/>
          <w:lang w:val="en-US"/>
        </w:rPr>
        <w:t xml:space="preserve"> par</w:t>
      </w:r>
      <w:r w:rsidR="0064376F" w:rsidRPr="003368B5">
        <w:rPr>
          <w:sz w:val="22"/>
          <w:szCs w:val="22"/>
          <w:lang w:val="en-US"/>
        </w:rPr>
        <w:t xml:space="preserve"> </w:t>
      </w:r>
      <w:r w:rsidR="0064376F" w:rsidRPr="003368B5">
        <w:rPr>
          <w:b/>
          <w:bCs/>
          <w:sz w:val="22"/>
          <w:szCs w:val="22"/>
          <w:lang w:val="en-US"/>
        </w:rPr>
        <w:t xml:space="preserve">Georgiana </w:t>
      </w:r>
      <w:r w:rsidR="0064376F" w:rsidRPr="003368B5">
        <w:rPr>
          <w:b/>
          <w:bCs/>
          <w:caps/>
          <w:sz w:val="22"/>
          <w:szCs w:val="22"/>
          <w:lang w:val="en-US"/>
        </w:rPr>
        <w:t>Vlahbei</w:t>
      </w:r>
      <w:r w:rsidR="0064376F" w:rsidRPr="003368B5">
        <w:rPr>
          <w:sz w:val="22"/>
          <w:szCs w:val="22"/>
          <w:lang w:val="en-US"/>
        </w:rPr>
        <w:t xml:space="preserve"> (ethnology and visual anthropology independent researcher, cultural manager), </w:t>
      </w:r>
      <w:r w:rsidR="0064376F" w:rsidRPr="003368B5">
        <w:rPr>
          <w:b/>
          <w:bCs/>
          <w:sz w:val="22"/>
          <w:szCs w:val="22"/>
          <w:lang w:val="en-US"/>
        </w:rPr>
        <w:t xml:space="preserve">Oana </w:t>
      </w:r>
      <w:r w:rsidR="0064376F" w:rsidRPr="003368B5">
        <w:rPr>
          <w:b/>
          <w:bCs/>
          <w:caps/>
          <w:sz w:val="22"/>
          <w:szCs w:val="22"/>
          <w:lang w:val="en-US"/>
        </w:rPr>
        <w:t>Perju</w:t>
      </w:r>
      <w:r w:rsidR="0064376F" w:rsidRPr="003368B5">
        <w:rPr>
          <w:sz w:val="22"/>
          <w:szCs w:val="22"/>
          <w:lang w:val="en-US"/>
        </w:rPr>
        <w:t xml:space="preserve"> (anthropology independent researcher, practitioner and cultural manager) et </w:t>
      </w:r>
      <w:r w:rsidR="0064376F" w:rsidRPr="003368B5">
        <w:rPr>
          <w:b/>
          <w:bCs/>
          <w:sz w:val="22"/>
          <w:szCs w:val="22"/>
          <w:lang w:val="en-US"/>
        </w:rPr>
        <w:t xml:space="preserve">Oana </w:t>
      </w:r>
      <w:r w:rsidR="0064376F" w:rsidRPr="003368B5">
        <w:rPr>
          <w:b/>
          <w:bCs/>
          <w:caps/>
          <w:sz w:val="22"/>
          <w:szCs w:val="22"/>
          <w:lang w:val="en-US"/>
        </w:rPr>
        <w:t>Neneciu</w:t>
      </w:r>
      <w:r w:rsidR="0064376F" w:rsidRPr="003368B5">
        <w:rPr>
          <w:sz w:val="22"/>
          <w:szCs w:val="22"/>
          <w:lang w:val="en-US"/>
        </w:rPr>
        <w:t xml:space="preserve"> (researcher and coordinator for DeltaCraft platform)</w:t>
      </w:r>
    </w:p>
    <w:p w14:paraId="6A49471E" w14:textId="439CABF2" w:rsidR="00B0485D" w:rsidRPr="003368B5" w:rsidRDefault="00B0485D" w:rsidP="00E44467">
      <w:pPr>
        <w:numPr>
          <w:ilvl w:val="0"/>
          <w:numId w:val="1"/>
        </w:numPr>
        <w:spacing w:before="80"/>
        <w:ind w:left="714" w:hanging="357"/>
        <w:jc w:val="both"/>
        <w:rPr>
          <w:sz w:val="22"/>
          <w:szCs w:val="22"/>
        </w:rPr>
      </w:pPr>
      <w:r w:rsidRPr="003368B5">
        <w:rPr>
          <w:sz w:val="22"/>
          <w:szCs w:val="22"/>
        </w:rPr>
        <w:t>« Le quartier des industries créatives Kapana »</w:t>
      </w:r>
      <w:r w:rsidR="000147DA" w:rsidRPr="003368B5">
        <w:rPr>
          <w:sz w:val="22"/>
          <w:szCs w:val="22"/>
        </w:rPr>
        <w:t xml:space="preserve"> par</w:t>
      </w:r>
      <w:r w:rsidRPr="003368B5">
        <w:rPr>
          <w:sz w:val="22"/>
          <w:szCs w:val="22"/>
        </w:rPr>
        <w:t xml:space="preserve"> </w:t>
      </w:r>
      <w:r w:rsidR="00B41246" w:rsidRPr="00B158F5">
        <w:rPr>
          <w:b/>
          <w:bCs/>
          <w:sz w:val="22"/>
          <w:szCs w:val="22"/>
        </w:rPr>
        <w:t>Guina KAFEDJ</w:t>
      </w:r>
      <w:r w:rsidR="00D076CE" w:rsidRPr="00B158F5">
        <w:rPr>
          <w:b/>
          <w:bCs/>
          <w:sz w:val="22"/>
          <w:szCs w:val="22"/>
        </w:rPr>
        <w:t>IAN</w:t>
      </w:r>
      <w:r w:rsidR="00D076CE">
        <w:rPr>
          <w:sz w:val="22"/>
          <w:szCs w:val="22"/>
        </w:rPr>
        <w:t xml:space="preserve">, </w:t>
      </w:r>
      <w:r w:rsidR="000147DA" w:rsidRPr="00B158F5">
        <w:rPr>
          <w:b/>
          <w:bCs/>
          <w:sz w:val="22"/>
          <w:szCs w:val="22"/>
        </w:rPr>
        <w:t xml:space="preserve">Kiril </w:t>
      </w:r>
      <w:r w:rsidR="000147DA" w:rsidRPr="00B158F5">
        <w:rPr>
          <w:b/>
          <w:bCs/>
          <w:caps/>
          <w:sz w:val="22"/>
          <w:szCs w:val="22"/>
        </w:rPr>
        <w:t>Velchev</w:t>
      </w:r>
      <w:r w:rsidR="000147DA" w:rsidRPr="003368B5">
        <w:rPr>
          <w:sz w:val="22"/>
          <w:szCs w:val="22"/>
        </w:rPr>
        <w:t xml:space="preserve"> </w:t>
      </w:r>
      <w:r w:rsidR="00D076CE">
        <w:rPr>
          <w:sz w:val="22"/>
          <w:szCs w:val="22"/>
        </w:rPr>
        <w:t xml:space="preserve">et </w:t>
      </w:r>
      <w:r w:rsidR="00D076CE" w:rsidRPr="00B158F5">
        <w:rPr>
          <w:b/>
          <w:bCs/>
          <w:sz w:val="22"/>
          <w:szCs w:val="22"/>
        </w:rPr>
        <w:t>Victor</w:t>
      </w:r>
      <w:r w:rsidR="00D076CE" w:rsidRPr="00B158F5">
        <w:rPr>
          <w:b/>
          <w:bCs/>
          <w:caps/>
          <w:sz w:val="22"/>
          <w:szCs w:val="22"/>
        </w:rPr>
        <w:t xml:space="preserve"> Yankov</w:t>
      </w:r>
      <w:r w:rsidR="00B158F5">
        <w:rPr>
          <w:sz w:val="22"/>
          <w:szCs w:val="22"/>
        </w:rPr>
        <w:t xml:space="preserve"> </w:t>
      </w:r>
      <w:r w:rsidR="000147DA" w:rsidRPr="003368B5">
        <w:rPr>
          <w:sz w:val="22"/>
          <w:szCs w:val="22"/>
        </w:rPr>
        <w:t>(</w:t>
      </w:r>
      <w:r w:rsidRPr="003368B5">
        <w:rPr>
          <w:sz w:val="22"/>
          <w:szCs w:val="22"/>
        </w:rPr>
        <w:t>Fondation municipale Plovdiv 2019</w:t>
      </w:r>
      <w:r w:rsidR="000147DA" w:rsidRPr="003368B5">
        <w:rPr>
          <w:sz w:val="22"/>
          <w:szCs w:val="22"/>
        </w:rPr>
        <w:t>)</w:t>
      </w:r>
    </w:p>
    <w:p w14:paraId="28A903C4" w14:textId="77777777" w:rsidR="008C1B12" w:rsidRPr="00F1388E" w:rsidRDefault="008C1B12" w:rsidP="008C1B12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p w14:paraId="77022EEC" w14:textId="5E0B0C0F" w:rsidR="008C1B12" w:rsidRPr="00F1388E" w:rsidRDefault="008C1B12" w:rsidP="008C1B12">
      <w:pPr>
        <w:pStyle w:val="Paragraphedeliste"/>
        <w:jc w:val="left"/>
        <w:rPr>
          <w:rFonts w:ascii="Times New Roman" w:eastAsia="Times New Roman" w:hAnsi="Times New Roman" w:cs="Times New Roman"/>
          <w:sz w:val="14"/>
          <w:szCs w:val="14"/>
        </w:rPr>
      </w:pPr>
    </w:p>
    <w:p w14:paraId="1B60B13D" w14:textId="03D595F9" w:rsidR="009835A4" w:rsidRDefault="00B0485D" w:rsidP="009835A4">
      <w:pPr>
        <w:shd w:val="clear" w:color="auto" w:fill="92CDDC" w:themeFill="accent5" w:themeFillTint="99"/>
        <w:jc w:val="center"/>
        <w:rPr>
          <w:b/>
        </w:rPr>
      </w:pPr>
      <w:r w:rsidRPr="00432D11">
        <w:rPr>
          <w:b/>
        </w:rPr>
        <w:t xml:space="preserve">17h : </w:t>
      </w:r>
      <w:r w:rsidRPr="009835A4">
        <w:rPr>
          <w:b/>
          <w:caps/>
        </w:rPr>
        <w:t xml:space="preserve">Clôture </w:t>
      </w:r>
      <w:r w:rsidR="00432D11" w:rsidRPr="009835A4">
        <w:rPr>
          <w:b/>
          <w:caps/>
        </w:rPr>
        <w:t xml:space="preserve">du </w:t>
      </w:r>
      <w:r w:rsidRPr="009835A4">
        <w:rPr>
          <w:b/>
          <w:caps/>
        </w:rPr>
        <w:t>colloque</w:t>
      </w:r>
      <w:r w:rsidR="00432D11">
        <w:rPr>
          <w:b/>
        </w:rPr>
        <w:t xml:space="preserve"> </w:t>
      </w:r>
    </w:p>
    <w:p w14:paraId="512B96A3" w14:textId="6C597E12" w:rsidR="00C80688" w:rsidRDefault="00432D11" w:rsidP="00C80688">
      <w:pPr>
        <w:jc w:val="center"/>
      </w:pPr>
      <w:r w:rsidRPr="003368B5">
        <w:rPr>
          <w:bCs/>
          <w:sz w:val="22"/>
          <w:szCs w:val="22"/>
        </w:rPr>
        <w:t>par</w:t>
      </w:r>
      <w:r w:rsidRPr="003368B5">
        <w:rPr>
          <w:b/>
          <w:sz w:val="22"/>
          <w:szCs w:val="22"/>
        </w:rPr>
        <w:t xml:space="preserve"> </w:t>
      </w:r>
      <w:r w:rsidR="00AE4376" w:rsidRPr="003368B5">
        <w:rPr>
          <w:b/>
          <w:sz w:val="22"/>
          <w:szCs w:val="22"/>
        </w:rPr>
        <w:br/>
      </w:r>
      <w:r w:rsidRPr="003368B5">
        <w:rPr>
          <w:b/>
          <w:sz w:val="22"/>
          <w:szCs w:val="22"/>
        </w:rPr>
        <w:t xml:space="preserve">Yanita ANDONOVA </w:t>
      </w:r>
      <w:r w:rsidRPr="003368B5">
        <w:rPr>
          <w:bCs/>
          <w:sz w:val="22"/>
          <w:szCs w:val="22"/>
        </w:rPr>
        <w:t>(Université Sorbonne Paris Nord</w:t>
      </w:r>
      <w:r w:rsidR="00ED6FA7" w:rsidRPr="003368B5">
        <w:rPr>
          <w:bCs/>
          <w:sz w:val="22"/>
          <w:szCs w:val="22"/>
        </w:rPr>
        <w:t xml:space="preserve"> </w:t>
      </w:r>
      <w:r w:rsidRPr="003368B5">
        <w:rPr>
          <w:bCs/>
          <w:sz w:val="22"/>
          <w:szCs w:val="22"/>
        </w:rPr>
        <w:t>-</w:t>
      </w:r>
      <w:r w:rsidR="00ED6FA7" w:rsidRPr="003368B5">
        <w:rPr>
          <w:bCs/>
          <w:sz w:val="22"/>
          <w:szCs w:val="22"/>
        </w:rPr>
        <w:t xml:space="preserve"> </w:t>
      </w:r>
      <w:r w:rsidRPr="003368B5">
        <w:rPr>
          <w:bCs/>
          <w:sz w:val="22"/>
          <w:szCs w:val="22"/>
        </w:rPr>
        <w:t>LabSic),</w:t>
      </w:r>
      <w:r w:rsidRPr="003368B5">
        <w:rPr>
          <w:b/>
          <w:sz w:val="22"/>
          <w:szCs w:val="22"/>
        </w:rPr>
        <w:t xml:space="preserve"> Anne-France KOGAN </w:t>
      </w:r>
      <w:r w:rsidRPr="003368B5">
        <w:rPr>
          <w:bCs/>
          <w:sz w:val="22"/>
          <w:szCs w:val="22"/>
        </w:rPr>
        <w:t xml:space="preserve">(Université Rennes 2 </w:t>
      </w:r>
      <w:r w:rsidR="00ED6FA7" w:rsidRPr="003368B5">
        <w:rPr>
          <w:bCs/>
          <w:sz w:val="22"/>
          <w:szCs w:val="22"/>
        </w:rPr>
        <w:t>-</w:t>
      </w:r>
      <w:r w:rsidRPr="003368B5">
        <w:rPr>
          <w:bCs/>
          <w:sz w:val="22"/>
          <w:szCs w:val="22"/>
        </w:rPr>
        <w:t xml:space="preserve"> </w:t>
      </w:r>
    </w:p>
    <w:p w14:paraId="30DB9FF7" w14:textId="6C5E6897" w:rsidR="00C80688" w:rsidRDefault="00432D11" w:rsidP="00C80688">
      <w:pPr>
        <w:jc w:val="center"/>
        <w:rPr>
          <w:bCs/>
          <w:sz w:val="22"/>
          <w:szCs w:val="22"/>
          <w:lang w:val="en-US"/>
        </w:rPr>
      </w:pPr>
      <w:r w:rsidRPr="00C80688">
        <w:rPr>
          <w:bCs/>
          <w:sz w:val="22"/>
          <w:szCs w:val="22"/>
          <w:lang w:val="en-US"/>
        </w:rPr>
        <w:t>Prefics) et</w:t>
      </w:r>
      <w:r w:rsidRPr="00C80688">
        <w:rPr>
          <w:b/>
          <w:sz w:val="22"/>
          <w:szCs w:val="22"/>
          <w:lang w:val="en-US"/>
        </w:rPr>
        <w:t xml:space="preserve"> Krassimira KRASTANOVA </w:t>
      </w:r>
      <w:r w:rsidRPr="00C80688">
        <w:rPr>
          <w:bCs/>
          <w:sz w:val="22"/>
          <w:szCs w:val="22"/>
          <w:lang w:val="en-US"/>
        </w:rPr>
        <w:t>(Universit</w:t>
      </w:r>
      <w:r w:rsidR="00422109" w:rsidRPr="00C80688">
        <w:rPr>
          <w:bCs/>
          <w:sz w:val="22"/>
          <w:szCs w:val="22"/>
          <w:lang w:val="en-US"/>
        </w:rPr>
        <w:t>y of Plovdiv</w:t>
      </w:r>
      <w:r w:rsidRPr="00C80688">
        <w:rPr>
          <w:bCs/>
          <w:sz w:val="22"/>
          <w:szCs w:val="22"/>
          <w:lang w:val="en-US"/>
        </w:rPr>
        <w:t>)</w:t>
      </w:r>
    </w:p>
    <w:p w14:paraId="2BCC61FF" w14:textId="602D64C0" w:rsidR="00F1388E" w:rsidRDefault="00F1388E" w:rsidP="00C80688">
      <w:pPr>
        <w:jc w:val="center"/>
        <w:rPr>
          <w:bCs/>
          <w:sz w:val="22"/>
          <w:szCs w:val="22"/>
          <w:lang w:val="en-US"/>
        </w:rPr>
      </w:pPr>
    </w:p>
    <w:p w14:paraId="172A27C2" w14:textId="77777777" w:rsidR="003A5D96" w:rsidRDefault="003A5D96" w:rsidP="00F1388E">
      <w:pPr>
        <w:jc w:val="center"/>
        <w:rPr>
          <w:sz w:val="6"/>
          <w:szCs w:val="6"/>
          <w:lang w:val="en-US"/>
        </w:rPr>
      </w:pPr>
    </w:p>
    <w:p w14:paraId="0E66A4E8" w14:textId="77777777" w:rsidR="004F1968" w:rsidRDefault="004F1968" w:rsidP="00F1388E">
      <w:pPr>
        <w:jc w:val="center"/>
        <w:rPr>
          <w:sz w:val="6"/>
          <w:szCs w:val="6"/>
          <w:lang w:val="en-US"/>
        </w:rPr>
      </w:pPr>
    </w:p>
    <w:p w14:paraId="60CBAD43" w14:textId="2BF5D46C" w:rsidR="00A77025" w:rsidRPr="00F1388E" w:rsidRDefault="00724384" w:rsidP="00F1388E">
      <w:pPr>
        <w:jc w:val="center"/>
        <w:rPr>
          <w:sz w:val="6"/>
          <w:szCs w:val="6"/>
          <w:lang w:val="en-US"/>
        </w:rPr>
      </w:pPr>
      <w:r w:rsidRPr="00B30278">
        <w:rPr>
          <w:noProof/>
        </w:rPr>
        <w:drawing>
          <wp:anchor distT="0" distB="0" distL="114300" distR="114300" simplePos="0" relativeHeight="251665408" behindDoc="0" locked="0" layoutInCell="1" allowOverlap="1" wp14:anchorId="5B27EC37" wp14:editId="74C573C1">
            <wp:simplePos x="0" y="0"/>
            <wp:positionH relativeFrom="column">
              <wp:posOffset>6116955</wp:posOffset>
            </wp:positionH>
            <wp:positionV relativeFrom="paragraph">
              <wp:posOffset>130810</wp:posOffset>
            </wp:positionV>
            <wp:extent cx="714375" cy="721995"/>
            <wp:effectExtent l="0" t="0" r="0" b="1905"/>
            <wp:wrapSquare wrapText="right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20D8449" wp14:editId="1D34EEC2">
            <wp:simplePos x="0" y="0"/>
            <wp:positionH relativeFrom="column">
              <wp:posOffset>4237990</wp:posOffset>
            </wp:positionH>
            <wp:positionV relativeFrom="paragraph">
              <wp:posOffset>232410</wp:posOffset>
            </wp:positionV>
            <wp:extent cx="1179195" cy="560705"/>
            <wp:effectExtent l="0" t="0" r="1905" b="0"/>
            <wp:wrapSquare wrapText="right"/>
            <wp:docPr id="17" name="Image 17" descr="page1image51837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image518371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5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E129AD7" wp14:editId="38CDF7ED">
            <wp:simplePos x="0" y="0"/>
            <wp:positionH relativeFrom="column">
              <wp:posOffset>3551555</wp:posOffset>
            </wp:positionH>
            <wp:positionV relativeFrom="paragraph">
              <wp:posOffset>186055</wp:posOffset>
            </wp:positionV>
            <wp:extent cx="645795" cy="645795"/>
            <wp:effectExtent l="0" t="0" r="1905" b="1905"/>
            <wp:wrapSquare wrapText="right"/>
            <wp:docPr id="13" name="Image 13" descr="page1image3692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1image369214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4B36B85" wp14:editId="535B3D59">
            <wp:simplePos x="0" y="0"/>
            <wp:positionH relativeFrom="column">
              <wp:posOffset>5558155</wp:posOffset>
            </wp:positionH>
            <wp:positionV relativeFrom="paragraph">
              <wp:posOffset>144145</wp:posOffset>
            </wp:positionV>
            <wp:extent cx="389890" cy="382270"/>
            <wp:effectExtent l="0" t="0" r="3810" b="0"/>
            <wp:wrapSquare wrapText="right"/>
            <wp:docPr id="12" name="Image 12" descr="page1image3692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1image369243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0C2">
        <w:rPr>
          <w:noProof/>
        </w:rPr>
        <w:drawing>
          <wp:anchor distT="0" distB="0" distL="114300" distR="114300" simplePos="0" relativeHeight="251666432" behindDoc="0" locked="0" layoutInCell="1" allowOverlap="1" wp14:anchorId="5E216B4C" wp14:editId="10E30223">
            <wp:simplePos x="0" y="0"/>
            <wp:positionH relativeFrom="column">
              <wp:posOffset>5523230</wp:posOffset>
            </wp:positionH>
            <wp:positionV relativeFrom="paragraph">
              <wp:posOffset>540385</wp:posOffset>
            </wp:positionV>
            <wp:extent cx="525780" cy="281305"/>
            <wp:effectExtent l="0" t="0" r="0" b="0"/>
            <wp:wrapSquare wrapText="right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F4C">
        <w:rPr>
          <w:noProof/>
        </w:rPr>
        <w:drawing>
          <wp:anchor distT="0" distB="0" distL="114300" distR="114300" simplePos="0" relativeHeight="251659264" behindDoc="0" locked="0" layoutInCell="1" allowOverlap="1" wp14:anchorId="730ED9E1" wp14:editId="7C4C4063">
            <wp:simplePos x="0" y="0"/>
            <wp:positionH relativeFrom="column">
              <wp:posOffset>922655</wp:posOffset>
            </wp:positionH>
            <wp:positionV relativeFrom="paragraph">
              <wp:posOffset>224155</wp:posOffset>
            </wp:positionV>
            <wp:extent cx="990600" cy="514985"/>
            <wp:effectExtent l="0" t="0" r="0" b="0"/>
            <wp:wrapSquare wrapText="bothSides"/>
            <wp:docPr id="18" name="Image 18" descr="page1image51834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1image518342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F4C">
        <w:rPr>
          <w:noProof/>
        </w:rPr>
        <w:drawing>
          <wp:anchor distT="0" distB="0" distL="114300" distR="114300" simplePos="0" relativeHeight="251658240" behindDoc="0" locked="0" layoutInCell="1" allowOverlap="1" wp14:anchorId="5D0E76F1" wp14:editId="3C161BD2">
            <wp:simplePos x="0" y="0"/>
            <wp:positionH relativeFrom="column">
              <wp:posOffset>-165100</wp:posOffset>
            </wp:positionH>
            <wp:positionV relativeFrom="paragraph">
              <wp:posOffset>156210</wp:posOffset>
            </wp:positionV>
            <wp:extent cx="1125220" cy="624205"/>
            <wp:effectExtent l="0" t="0" r="5080" b="0"/>
            <wp:wrapSquare wrapText="left"/>
            <wp:docPr id="10" name="Image 10" descr="page1image51919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519192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F4C">
        <w:rPr>
          <w:noProof/>
        </w:rPr>
        <w:drawing>
          <wp:anchor distT="0" distB="0" distL="114300" distR="114300" simplePos="0" relativeHeight="251660288" behindDoc="0" locked="0" layoutInCell="1" allowOverlap="1" wp14:anchorId="483057C5" wp14:editId="09E16A49">
            <wp:simplePos x="0" y="0"/>
            <wp:positionH relativeFrom="column">
              <wp:posOffset>1888490</wp:posOffset>
            </wp:positionH>
            <wp:positionV relativeFrom="paragraph">
              <wp:posOffset>245745</wp:posOffset>
            </wp:positionV>
            <wp:extent cx="968375" cy="489585"/>
            <wp:effectExtent l="0" t="0" r="0" b="5715"/>
            <wp:wrapSquare wrapText="left"/>
            <wp:docPr id="16" name="Image 16" descr="page1image51837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image5183798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88E">
        <w:rPr>
          <w:noProof/>
        </w:rPr>
        <w:drawing>
          <wp:anchor distT="0" distB="0" distL="114300" distR="114300" simplePos="0" relativeHeight="251661312" behindDoc="0" locked="0" layoutInCell="1" allowOverlap="1" wp14:anchorId="260D4FB1" wp14:editId="61B927F1">
            <wp:simplePos x="0" y="0"/>
            <wp:positionH relativeFrom="column">
              <wp:posOffset>2835275</wp:posOffset>
            </wp:positionH>
            <wp:positionV relativeFrom="paragraph">
              <wp:posOffset>78105</wp:posOffset>
            </wp:positionV>
            <wp:extent cx="676275" cy="772795"/>
            <wp:effectExtent l="0" t="0" r="0" b="1905"/>
            <wp:wrapSquare wrapText="bothSides"/>
            <wp:docPr id="19" name="Image 19" descr="page1image5182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1image518225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7025" w:rsidRPr="00F1388E" w:rsidSect="00F1388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460" w:right="567" w:bottom="266" w:left="567" w:header="408" w:footer="28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A6877" w14:textId="77777777" w:rsidR="00222B21" w:rsidRDefault="00222B21">
      <w:r>
        <w:separator/>
      </w:r>
    </w:p>
  </w:endnote>
  <w:endnote w:type="continuationSeparator" w:id="0">
    <w:p w14:paraId="3B291C70" w14:textId="77777777" w:rsidR="00222B21" w:rsidRDefault="00222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FD871" w14:textId="77777777" w:rsidR="00C15961" w:rsidRDefault="00C159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FDA0C" w14:textId="77777777" w:rsidR="00C15961" w:rsidRDefault="00C159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DBF95" w14:textId="77777777" w:rsidR="00C15961" w:rsidRDefault="00C159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D1B1F" w14:textId="77777777" w:rsidR="00222B21" w:rsidRDefault="00222B21">
      <w:r>
        <w:separator/>
      </w:r>
    </w:p>
  </w:footnote>
  <w:footnote w:type="continuationSeparator" w:id="0">
    <w:p w14:paraId="2B2DC294" w14:textId="77777777" w:rsidR="00222B21" w:rsidRDefault="00222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1DCC8" w14:textId="77777777" w:rsidR="00C15961" w:rsidRDefault="00C159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489E6" w14:textId="663D89B2" w:rsidR="00C15961" w:rsidRDefault="00C15961">
    <w:pPr>
      <w:jc w:val="right"/>
      <w:rPr>
        <w:i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473C6" w14:textId="77777777" w:rsidR="00C15961" w:rsidRDefault="00C1596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05E99"/>
    <w:multiLevelType w:val="multilevel"/>
    <w:tmpl w:val="BEFA16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001529"/>
    <w:multiLevelType w:val="multilevel"/>
    <w:tmpl w:val="1828FC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2219CC"/>
    <w:multiLevelType w:val="multilevel"/>
    <w:tmpl w:val="A2C28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1B2B51"/>
    <w:multiLevelType w:val="multilevel"/>
    <w:tmpl w:val="110E8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E147DF2"/>
    <w:multiLevelType w:val="hybridMultilevel"/>
    <w:tmpl w:val="EC4843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337EB1"/>
    <w:multiLevelType w:val="multilevel"/>
    <w:tmpl w:val="5F0CB0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E9B649F"/>
    <w:multiLevelType w:val="multilevel"/>
    <w:tmpl w:val="FFB8B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18378640">
    <w:abstractNumId w:val="1"/>
  </w:num>
  <w:num w:numId="2" w16cid:durableId="1787307474">
    <w:abstractNumId w:val="6"/>
  </w:num>
  <w:num w:numId="3" w16cid:durableId="1610434269">
    <w:abstractNumId w:val="5"/>
  </w:num>
  <w:num w:numId="4" w16cid:durableId="1306280823">
    <w:abstractNumId w:val="3"/>
  </w:num>
  <w:num w:numId="5" w16cid:durableId="1065950232">
    <w:abstractNumId w:val="2"/>
  </w:num>
  <w:num w:numId="6" w16cid:durableId="1634016750">
    <w:abstractNumId w:val="0"/>
  </w:num>
  <w:num w:numId="7" w16cid:durableId="14292313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961"/>
    <w:rsid w:val="00006BB4"/>
    <w:rsid w:val="00013BF6"/>
    <w:rsid w:val="000147DA"/>
    <w:rsid w:val="000158A0"/>
    <w:rsid w:val="000578DE"/>
    <w:rsid w:val="000672FF"/>
    <w:rsid w:val="000852DC"/>
    <w:rsid w:val="000F0463"/>
    <w:rsid w:val="000F4BE8"/>
    <w:rsid w:val="00144DE4"/>
    <w:rsid w:val="00146B72"/>
    <w:rsid w:val="00160908"/>
    <w:rsid w:val="001A2F53"/>
    <w:rsid w:val="00207A28"/>
    <w:rsid w:val="00211869"/>
    <w:rsid w:val="002222A0"/>
    <w:rsid w:val="00222B21"/>
    <w:rsid w:val="00246BEE"/>
    <w:rsid w:val="002A712A"/>
    <w:rsid w:val="002B3C83"/>
    <w:rsid w:val="002C22C5"/>
    <w:rsid w:val="002D6D62"/>
    <w:rsid w:val="002E3A32"/>
    <w:rsid w:val="002E44AE"/>
    <w:rsid w:val="002E7F4F"/>
    <w:rsid w:val="002F3A73"/>
    <w:rsid w:val="00305C71"/>
    <w:rsid w:val="003368B5"/>
    <w:rsid w:val="0039194B"/>
    <w:rsid w:val="00397AE1"/>
    <w:rsid w:val="003A128E"/>
    <w:rsid w:val="003A5D96"/>
    <w:rsid w:val="003A76F6"/>
    <w:rsid w:val="003B7701"/>
    <w:rsid w:val="003C5118"/>
    <w:rsid w:val="003E58A2"/>
    <w:rsid w:val="003F4A48"/>
    <w:rsid w:val="00422109"/>
    <w:rsid w:val="00430CA1"/>
    <w:rsid w:val="00432D11"/>
    <w:rsid w:val="004439F4"/>
    <w:rsid w:val="00464796"/>
    <w:rsid w:val="00487344"/>
    <w:rsid w:val="004D7E76"/>
    <w:rsid w:val="004F1968"/>
    <w:rsid w:val="00505BA9"/>
    <w:rsid w:val="00505F14"/>
    <w:rsid w:val="00564D94"/>
    <w:rsid w:val="00576B17"/>
    <w:rsid w:val="005E278A"/>
    <w:rsid w:val="005E5E46"/>
    <w:rsid w:val="00610261"/>
    <w:rsid w:val="00633ABA"/>
    <w:rsid w:val="0064376F"/>
    <w:rsid w:val="006604BC"/>
    <w:rsid w:val="00673C89"/>
    <w:rsid w:val="006847AD"/>
    <w:rsid w:val="0068644F"/>
    <w:rsid w:val="006B323B"/>
    <w:rsid w:val="006B6D81"/>
    <w:rsid w:val="007137A7"/>
    <w:rsid w:val="00715F4A"/>
    <w:rsid w:val="00724384"/>
    <w:rsid w:val="00737F4C"/>
    <w:rsid w:val="00754E76"/>
    <w:rsid w:val="00775A4D"/>
    <w:rsid w:val="007E1322"/>
    <w:rsid w:val="00863218"/>
    <w:rsid w:val="008A7BEA"/>
    <w:rsid w:val="008C1B12"/>
    <w:rsid w:val="008C2144"/>
    <w:rsid w:val="008C57FA"/>
    <w:rsid w:val="008D1BFD"/>
    <w:rsid w:val="00911684"/>
    <w:rsid w:val="0091208B"/>
    <w:rsid w:val="00925125"/>
    <w:rsid w:val="0093371F"/>
    <w:rsid w:val="0094688D"/>
    <w:rsid w:val="00974ECB"/>
    <w:rsid w:val="00977067"/>
    <w:rsid w:val="009835A4"/>
    <w:rsid w:val="00986494"/>
    <w:rsid w:val="009E0AF4"/>
    <w:rsid w:val="00A75F36"/>
    <w:rsid w:val="00A77025"/>
    <w:rsid w:val="00A77BD9"/>
    <w:rsid w:val="00A836FB"/>
    <w:rsid w:val="00A905FF"/>
    <w:rsid w:val="00A95D56"/>
    <w:rsid w:val="00AB40F3"/>
    <w:rsid w:val="00AB50C6"/>
    <w:rsid w:val="00AC5765"/>
    <w:rsid w:val="00AD10C3"/>
    <w:rsid w:val="00AD2670"/>
    <w:rsid w:val="00AD3086"/>
    <w:rsid w:val="00AE4376"/>
    <w:rsid w:val="00B030C2"/>
    <w:rsid w:val="00B0485D"/>
    <w:rsid w:val="00B10B3E"/>
    <w:rsid w:val="00B15071"/>
    <w:rsid w:val="00B158F5"/>
    <w:rsid w:val="00B30278"/>
    <w:rsid w:val="00B41246"/>
    <w:rsid w:val="00B62618"/>
    <w:rsid w:val="00B63AF5"/>
    <w:rsid w:val="00B644B1"/>
    <w:rsid w:val="00B673BC"/>
    <w:rsid w:val="00BA46B1"/>
    <w:rsid w:val="00BA7929"/>
    <w:rsid w:val="00BD1D52"/>
    <w:rsid w:val="00C15961"/>
    <w:rsid w:val="00C25F29"/>
    <w:rsid w:val="00C64AC6"/>
    <w:rsid w:val="00C80688"/>
    <w:rsid w:val="00CA053D"/>
    <w:rsid w:val="00CA6817"/>
    <w:rsid w:val="00CC1C7C"/>
    <w:rsid w:val="00CC2859"/>
    <w:rsid w:val="00CC7603"/>
    <w:rsid w:val="00CD2D5D"/>
    <w:rsid w:val="00CE26A5"/>
    <w:rsid w:val="00D076CE"/>
    <w:rsid w:val="00D21331"/>
    <w:rsid w:val="00DC4D90"/>
    <w:rsid w:val="00DC6A7A"/>
    <w:rsid w:val="00DE4AC3"/>
    <w:rsid w:val="00DF28C6"/>
    <w:rsid w:val="00E17F62"/>
    <w:rsid w:val="00E244B5"/>
    <w:rsid w:val="00E2462F"/>
    <w:rsid w:val="00E348E6"/>
    <w:rsid w:val="00E44467"/>
    <w:rsid w:val="00E517ED"/>
    <w:rsid w:val="00E72806"/>
    <w:rsid w:val="00EA453B"/>
    <w:rsid w:val="00EC68C9"/>
    <w:rsid w:val="00ED6FA7"/>
    <w:rsid w:val="00F11D0E"/>
    <w:rsid w:val="00F1388E"/>
    <w:rsid w:val="00F354C4"/>
    <w:rsid w:val="00F412A8"/>
    <w:rsid w:val="00F5097A"/>
    <w:rsid w:val="00F6039E"/>
    <w:rsid w:val="00F668F5"/>
    <w:rsid w:val="00F71A7D"/>
    <w:rsid w:val="00F7442C"/>
    <w:rsid w:val="00F97C93"/>
    <w:rsid w:val="00FA2BF2"/>
    <w:rsid w:val="00FA3AAD"/>
    <w:rsid w:val="00FC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51555"/>
  <w15:docId w15:val="{48872557-73E5-AB43-99D2-987A46B3E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="Garamond" w:hAnsi="Garamond" w:cs="Garamond"/>
        <w:sz w:val="24"/>
        <w:szCs w:val="24"/>
        <w:lang w:val="fr-FR" w:eastAsia="fr-F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025"/>
    <w:pPr>
      <w:jc w:val="left"/>
    </w:pPr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/>
      <w:jc w:val="both"/>
      <w:outlineLvl w:val="0"/>
    </w:pPr>
    <w:rPr>
      <w:b/>
      <w:color w:val="335B8A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jc w:val="both"/>
      <w:outlineLvl w:val="1"/>
    </w:pPr>
    <w:rPr>
      <w:rFonts w:ascii="Garamond" w:eastAsia="Garamond" w:hAnsi="Garamond" w:cs="Garamond"/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120"/>
      <w:outlineLvl w:val="2"/>
    </w:pPr>
    <w:rPr>
      <w:b/>
      <w:color w:val="4F81BD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  <w:jc w:val="both"/>
    </w:pPr>
    <w:rPr>
      <w:rFonts w:ascii="Garamond" w:eastAsia="Garamond" w:hAnsi="Garamond" w:cs="Garamond"/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styleId="lev">
    <w:name w:val="Strong"/>
    <w:basedOn w:val="Policepardfaut"/>
    <w:uiPriority w:val="22"/>
    <w:qFormat/>
    <w:rsid w:val="00207A28"/>
    <w:rPr>
      <w:b/>
      <w:bCs/>
    </w:rPr>
  </w:style>
  <w:style w:type="character" w:styleId="Accentuation">
    <w:name w:val="Emphasis"/>
    <w:basedOn w:val="Policepardfaut"/>
    <w:uiPriority w:val="20"/>
    <w:qFormat/>
    <w:rsid w:val="00A95D56"/>
    <w:rPr>
      <w:i/>
      <w:iCs/>
    </w:rPr>
  </w:style>
  <w:style w:type="paragraph" w:styleId="Paragraphedeliste">
    <w:name w:val="List Paragraph"/>
    <w:basedOn w:val="Normal"/>
    <w:uiPriority w:val="34"/>
    <w:qFormat/>
    <w:rsid w:val="004D7E76"/>
    <w:pPr>
      <w:ind w:left="720"/>
      <w:contextualSpacing/>
      <w:jc w:val="both"/>
    </w:pPr>
    <w:rPr>
      <w:rFonts w:ascii="Garamond" w:eastAsia="Garamond" w:hAnsi="Garamond" w:cs="Garamond"/>
    </w:rPr>
  </w:style>
  <w:style w:type="paragraph" w:styleId="NormalWeb">
    <w:name w:val="Normal (Web)"/>
    <w:basedOn w:val="Normal"/>
    <w:uiPriority w:val="99"/>
    <w:semiHidden/>
    <w:unhideWhenUsed/>
    <w:rsid w:val="00C8068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9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8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2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3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3</Pages>
  <Words>826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179</cp:revision>
  <cp:lastPrinted>2022-06-02T07:34:00Z</cp:lastPrinted>
  <dcterms:created xsi:type="dcterms:W3CDTF">2022-05-28T13:48:00Z</dcterms:created>
  <dcterms:modified xsi:type="dcterms:W3CDTF">2022-06-02T07:40:00Z</dcterms:modified>
</cp:coreProperties>
</file>